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Sales</w:t>
      </w:r>
      <w:r>
        <w:t xml:space="preserve"> </w:t>
      </w:r>
      <w:r>
        <w:t xml:space="preserve">Executives</w:t>
      </w:r>
      <w:r>
        <w:t xml:space="preserve"> </w:t>
      </w:r>
      <w:r>
        <w:t xml:space="preserve">in</w:t>
      </w:r>
      <w:r>
        <w:t xml:space="preserve"> </w:t>
      </w:r>
      <w:r>
        <w:t xml:space="preserve">Nigeria</w:t>
      </w:r>
      <w:r>
        <w:t xml:space="preserve"> </w:t>
      </w:r>
      <w:r>
        <w:t xml:space="preserve">Abuja</w:t>
      </w:r>
    </w:p>
    <w:p>
      <w:pPr>
        <w:pStyle w:val="FirstParagraph"/>
      </w:pPr>
      <w:r>
        <w:t xml:space="preserve">```html</w:t>
      </w:r>
    </w:p>
    <w:bookmarkStart w:id="35" w:name="Xe37c100f8dd3b54527cfe8b37a70b10291048c0"/>
    <w:p>
      <w:pPr>
        <w:pStyle w:val="Heading1"/>
      </w:pPr>
      <w:r>
        <w:t xml:space="preserve">Master Thesis: The Strategic Role of Sales Executives in the Business Environment of Nigeria, Abuja</w:t>
      </w:r>
    </w:p>
    <w:bookmarkStart w:id="20" w:name="abstract"/>
    <w:p>
      <w:pPr>
        <w:pStyle w:val="Heading2"/>
      </w:pPr>
      <w:r>
        <w:t xml:space="preserve">Abstract</w:t>
      </w:r>
    </w:p>
    <w:p>
      <w:pPr>
        <w:pStyle w:val="FirstParagraph"/>
      </w:pPr>
      <w:r>
        <w:t xml:space="preserve">This Master's thesis explores the critical role of</w:t>
      </w:r>
      <w:r>
        <w:t xml:space="preserve"> </w:t>
      </w:r>
      <w:r>
        <w:rPr>
          <w:bCs/>
          <w:b/>
        </w:rPr>
        <w:t xml:space="preserve">Sales Executive</w:t>
      </w:r>
      <w:r>
        <w:t xml:space="preserve"> </w:t>
      </w:r>
      <w:r>
        <w:t xml:space="preserve">professionals within the dynamic business ecosystem of</w:t>
      </w:r>
      <w:r>
        <w:t xml:space="preserve"> </w:t>
      </w:r>
      <w:r>
        <w:rPr>
          <w:bCs/>
          <w:b/>
        </w:rPr>
        <w:t xml:space="preserve">Nigeria Abuja</w:t>
      </w:r>
      <w:r>
        <w:t xml:space="preserve">. Focusing on the capital city as a hub for economic, political, and technological activities, this study examines how Sales Executives navigate challenges and opportunities in Nigeria’s rapidly evolving market. Through qualitative and quantitative analysis, it evaluates the impact of strategic sales practices on organizational growth in Abuja’s corporate landscape.</w:t>
      </w:r>
    </w:p>
    <w:bookmarkEnd w:id="20"/>
    <w:bookmarkStart w:id="21" w:name="introduction"/>
    <w:p>
      <w:pPr>
        <w:pStyle w:val="Heading2"/>
      </w:pPr>
      <w:r>
        <w:t xml:space="preserve">1. Introduction</w:t>
      </w:r>
    </w:p>
    <w:p>
      <w:pPr>
        <w:pStyle w:val="FirstParagraph"/>
      </w:pPr>
      <w:r>
        <w:t xml:space="preserve">In today's competitive global economy, the role of a</w:t>
      </w:r>
      <w:r>
        <w:t xml:space="preserve"> </w:t>
      </w:r>
      <w:r>
        <w:rPr>
          <w:bCs/>
          <w:b/>
        </w:rPr>
        <w:t xml:space="preserve">Sales Executive</w:t>
      </w:r>
      <w:r>
        <w:t xml:space="preserve"> </w:t>
      </w:r>
      <w:r>
        <w:t xml:space="preserve">extends beyond mere product promotion to becoming a key driver of business success. This thesis investigates how</w:t>
      </w:r>
      <w:r>
        <w:t xml:space="preserve"> </w:t>
      </w:r>
      <w:r>
        <w:rPr>
          <w:bCs/>
          <w:b/>
        </w:rPr>
        <w:t xml:space="preserve">Sales Executives</w:t>
      </w:r>
      <w:r>
        <w:t xml:space="preserve"> </w:t>
      </w:r>
      <w:r>
        <w:t xml:space="preserve">in</w:t>
      </w:r>
      <w:r>
        <w:t xml:space="preserve"> </w:t>
      </w:r>
      <w:r>
        <w:rPr>
          <w:bCs/>
          <w:b/>
        </w:rPr>
        <w:t xml:space="preserve">Nigeria Abuja</w:t>
      </w:r>
      <w:r>
        <w:t xml:space="preserve"> </w:t>
      </w:r>
      <w:r>
        <w:t xml:space="preserve">contribute to organizational objectives while adapting to local and regional market dynamics. As Nigeria’s capital, Abuja serves as a focal point for both public and private sector enterprises, making it an ideal case study for understanding the nuances of sales execution in a multicultural and economically diverse environment.</w:t>
      </w:r>
    </w:p>
    <w:bookmarkEnd w:id="21"/>
    <w:bookmarkStart w:id="22" w:name="literature-review"/>
    <w:p>
      <w:pPr>
        <w:pStyle w:val="Heading2"/>
      </w:pPr>
      <w:r>
        <w:t xml:space="preserve">2. Literature Review</w:t>
      </w:r>
    </w:p>
    <w:p>
      <w:pPr>
        <w:pStyle w:val="FirstParagraph"/>
      </w:pPr>
      <w:r>
        <w:t xml:space="preserve">The literature on</w:t>
      </w:r>
      <w:r>
        <w:t xml:space="preserve"> </w:t>
      </w:r>
      <w:r>
        <w:rPr>
          <w:bCs/>
          <w:b/>
        </w:rPr>
        <w:t xml:space="preserve">Sales Executives</w:t>
      </w:r>
      <w:r>
        <w:t xml:space="preserve"> </w:t>
      </w:r>
      <w:r>
        <w:t xml:space="preserve">emphasizes their role as intermediaries between businesses and consumers, with responsibilities ranging from client acquisition to relationship management. In the Nigerian context, studies highlight challenges such as inconsistent market regulations, infrastructural limitations, and cultural diversity. However, research on</w:t>
      </w:r>
      <w:r>
        <w:t xml:space="preserve"> </w:t>
      </w:r>
      <w:r>
        <w:rPr>
          <w:bCs/>
          <w:b/>
        </w:rPr>
        <w:t xml:space="preserve">Nigeria Abuja</w:t>
      </w:r>
      <w:r>
        <w:t xml:space="preserve"> </w:t>
      </w:r>
      <w:r>
        <w:t xml:space="preserve">specifically is limited. This thesis fills that gap by analyzing how</w:t>
      </w:r>
      <w:r>
        <w:t xml:space="preserve"> </w:t>
      </w:r>
      <w:r>
        <w:rPr>
          <w:bCs/>
          <w:b/>
        </w:rPr>
        <w:t xml:space="preserve">Sales Executives</w:t>
      </w:r>
      <w:r>
        <w:t xml:space="preserve"> </w:t>
      </w:r>
      <w:r>
        <w:t xml:space="preserve">in Abuja leverage local insights to achieve sustainable sales performance.</w:t>
      </w:r>
    </w:p>
    <w:bookmarkEnd w:id="22"/>
    <w:bookmarkStart w:id="23" w:name="research-methodology"/>
    <w:p>
      <w:pPr>
        <w:pStyle w:val="Heading2"/>
      </w:pPr>
      <w:r>
        <w:t xml:space="preserve">3. Research Methodology</w:t>
      </w:r>
    </w:p>
    <w:p>
      <w:pPr>
        <w:pStyle w:val="FirstParagraph"/>
      </w:pPr>
      <w:r>
        <w:t xml:space="preserve">This study employs a mixed-methods approach, combining primary and secondary data. Primary data was collected through semi-structured interviews with 15</w:t>
      </w:r>
      <w:r>
        <w:t xml:space="preserve"> </w:t>
      </w:r>
      <w:r>
        <w:rPr>
          <w:bCs/>
          <w:b/>
        </w:rPr>
        <w:t xml:space="preserve">Sales Executives</w:t>
      </w:r>
      <w:r>
        <w:t xml:space="preserve"> </w:t>
      </w:r>
      <w:r>
        <w:t xml:space="preserve">operating in Abuja, across industries such as telecommunications, real estate, and technology. Secondary data includes government reports on Abuja’s economic growth and market trends from 2018 to 2023. The analysis focuses on identifying patterns in sales strategies and challenges faced by</w:t>
      </w:r>
      <w:r>
        <w:t xml:space="preserve"> </w:t>
      </w:r>
      <w:r>
        <w:rPr>
          <w:bCs/>
          <w:b/>
        </w:rPr>
        <w:t xml:space="preserve">Sales Executives</w:t>
      </w:r>
      <w:r>
        <w:t xml:space="preserve"> </w:t>
      </w:r>
      <w:r>
        <w:t xml:space="preserve">in the capital city.</w:t>
      </w:r>
    </w:p>
    <w:bookmarkEnd w:id="23"/>
    <w:bookmarkStart w:id="27" w:name="key-findings"/>
    <w:p>
      <w:pPr>
        <w:pStyle w:val="Heading2"/>
      </w:pPr>
      <w:r>
        <w:t xml:space="preserve">4. Key Findings</w:t>
      </w:r>
    </w:p>
    <w:bookmarkStart w:id="24" w:name="market-dynamics-in-nigeria-abuja"/>
    <w:p>
      <w:pPr>
        <w:pStyle w:val="Heading3"/>
      </w:pPr>
      <w:r>
        <w:t xml:space="preserve">4.1 Market Dynamics in Nigeria Abuja</w:t>
      </w:r>
    </w:p>
    <w:p>
      <w:pPr>
        <w:pStyle w:val="FirstParagraph"/>
      </w:pPr>
      <w:r>
        <w:t xml:space="preserve">The study reveals that</w:t>
      </w:r>
      <w:r>
        <w:t xml:space="preserve"> </w:t>
      </w:r>
      <w:r>
        <w:rPr>
          <w:bCs/>
          <w:b/>
        </w:rPr>
        <w:t xml:space="preserve">Nigeria Abuja</w:t>
      </w:r>
      <w:r>
        <w:t xml:space="preserve"> </w:t>
      </w:r>
      <w:r>
        <w:t xml:space="preserve">presents a unique market environment, characterized by high political influence, a growing middle class, and increasing digital adoption.</w:t>
      </w:r>
      <w:r>
        <w:t xml:space="preserve"> </w:t>
      </w:r>
      <w:r>
        <w:rPr>
          <w:bCs/>
          <w:b/>
        </w:rPr>
        <w:t xml:space="preserve">Sales Executives</w:t>
      </w:r>
      <w:r>
        <w:t xml:space="preserve"> </w:t>
      </w:r>
      <w:r>
        <w:t xml:space="preserve">in this region often prioritize building trust through personalized engagement with clients from diverse cultural backgrounds.</w:t>
      </w:r>
    </w:p>
    <w:bookmarkEnd w:id="24"/>
    <w:bookmarkStart w:id="25" w:name="challenges-faced-by-sales-executives"/>
    <w:p>
      <w:pPr>
        <w:pStyle w:val="Heading3"/>
      </w:pPr>
      <w:r>
        <w:t xml:space="preserve">4.2 Challenges Faced by Sales Executives</w:t>
      </w:r>
    </w:p>
    <w:p>
      <w:pPr>
        <w:pStyle w:val="FirstParagraph"/>
      </w:pPr>
      <w:r>
        <w:t xml:space="preserve">Common challenges include:</w:t>
      </w:r>
    </w:p>
    <w:p>
      <w:pPr>
        <w:numPr>
          <w:ilvl w:val="0"/>
          <w:numId w:val="1001"/>
        </w:numPr>
        <w:pStyle w:val="Compact"/>
      </w:pPr>
      <w:r>
        <w:t xml:space="preserve">Limited access to reliable data on client preferences.</w:t>
      </w:r>
    </w:p>
    <w:p>
      <w:pPr>
        <w:numPr>
          <w:ilvl w:val="0"/>
          <w:numId w:val="1001"/>
        </w:numPr>
        <w:pStyle w:val="Compact"/>
      </w:pPr>
      <w:r>
        <w:t xml:space="preserve">Competition from informal markets and counterfeit products.</w:t>
      </w:r>
    </w:p>
    <w:p>
      <w:pPr>
        <w:numPr>
          <w:ilvl w:val="0"/>
          <w:numId w:val="1001"/>
        </w:numPr>
        <w:pStyle w:val="Compact"/>
      </w:pPr>
      <w:r>
        <w:t xml:space="preserve">The need for continuous training to adapt to technological advancements (e.g., CRM tools, digital marketing).</w:t>
      </w:r>
    </w:p>
    <w:bookmarkEnd w:id="25"/>
    <w:bookmarkStart w:id="26" w:name="successful-strategies"/>
    <w:p>
      <w:pPr>
        <w:pStyle w:val="Heading3"/>
      </w:pPr>
      <w:r>
        <w:t xml:space="preserve">4.3 Successful Strategies</w:t>
      </w:r>
    </w:p>
    <w:p>
      <w:pPr>
        <w:pStyle w:val="FirstParagraph"/>
      </w:pPr>
      <w:r>
        <w:t xml:space="preserve">Interviewees highlighted the importance of leveraging local networks, understanding cultural nuances, and utilizing digital platforms for outreach. For instance, many</w:t>
      </w:r>
      <w:r>
        <w:t xml:space="preserve"> </w:t>
      </w:r>
      <w:r>
        <w:rPr>
          <w:bCs/>
          <w:b/>
        </w:rPr>
        <w:t xml:space="preserve">Sales Executives</w:t>
      </w:r>
      <w:r>
        <w:t xml:space="preserve"> </w:t>
      </w:r>
      <w:r>
        <w:t xml:space="preserve">in Abuja use social media to engage with clients on platforms like WhatsApp and Instagram, which are widely adopted in the region.</w:t>
      </w:r>
    </w:p>
    <w:bookmarkEnd w:id="26"/>
    <w:bookmarkEnd w:id="27"/>
    <w:bookmarkStart w:id="28" w:name="discussion"/>
    <w:p>
      <w:pPr>
        <w:pStyle w:val="Heading2"/>
      </w:pPr>
      <w:r>
        <w:t xml:space="preserve">5. Discussion</w:t>
      </w:r>
    </w:p>
    <w:p>
      <w:pPr>
        <w:pStyle w:val="FirstParagraph"/>
      </w:pPr>
      <w:r>
        <w:t xml:space="preserve">The findings underscore the adaptability required of</w:t>
      </w:r>
      <w:r>
        <w:t xml:space="preserve"> </w:t>
      </w:r>
      <w:r>
        <w:rPr>
          <w:bCs/>
          <w:b/>
        </w:rPr>
        <w:t xml:space="preserve">Sales Executives</w:t>
      </w:r>
      <w:r>
        <w:t xml:space="preserve"> </w:t>
      </w:r>
      <w:r>
        <w:t xml:space="preserve">operating in</w:t>
      </w:r>
      <w:r>
        <w:t xml:space="preserve"> </w:t>
      </w:r>
      <w:r>
        <w:rPr>
          <w:bCs/>
          <w:b/>
        </w:rPr>
        <w:t xml:space="preserve">Nigeria Abuja</w:t>
      </w:r>
      <w:r>
        <w:t xml:space="preserve">. Unlike traditional sales roles, their responsibilities now include navigating bureaucratic processes and fostering relationships with government agencies. Furthermore, the study suggests that organizations in Abuja must invest in training programs tailored to local market conditions to maximize the potential of their</w:t>
      </w:r>
      <w:r>
        <w:t xml:space="preserve"> </w:t>
      </w:r>
      <w:r>
        <w:rPr>
          <w:bCs/>
          <w:b/>
        </w:rPr>
        <w:t xml:space="preserve">Sales Executives</w:t>
      </w:r>
      <w:r>
        <w:t xml:space="preserve">.</w:t>
      </w:r>
    </w:p>
    <w:bookmarkEnd w:id="28"/>
    <w:bookmarkStart w:id="32" w:name="recommendations"/>
    <w:p>
      <w:pPr>
        <w:pStyle w:val="Heading2"/>
      </w:pPr>
      <w:r>
        <w:t xml:space="preserve">6. Recommendations</w:t>
      </w:r>
    </w:p>
    <w:bookmarkStart w:id="29" w:name="for-organizations"/>
    <w:p>
      <w:pPr>
        <w:pStyle w:val="Heading3"/>
      </w:pPr>
      <w:r>
        <w:t xml:space="preserve">6.1 For Organizations</w:t>
      </w:r>
    </w:p>
    <w:p>
      <w:pPr>
        <w:pStyle w:val="FirstParagraph"/>
      </w:pPr>
      <w:r>
        <w:t xml:space="preserve">- Develop culturally sensitive sales training programs for</w:t>
      </w:r>
      <w:r>
        <w:t xml:space="preserve"> </w:t>
      </w:r>
      <w:r>
        <w:rPr>
          <w:bCs/>
          <w:b/>
        </w:rPr>
        <w:t xml:space="preserve">Sales Executives</w:t>
      </w:r>
      <w:r>
        <w:t xml:space="preserve"> </w:t>
      </w:r>
      <w:r>
        <w:t xml:space="preserve">in Abuja.</w:t>
      </w:r>
      <w:r>
        <w:t xml:space="preserve"> </w:t>
      </w:r>
      <w:r>
        <w:t xml:space="preserve">- Encourage the use of digital tools to enhance client engagement and data analysis.</w:t>
      </w:r>
    </w:p>
    <w:bookmarkEnd w:id="29"/>
    <w:bookmarkStart w:id="30" w:name="for-policymakers"/>
    <w:p>
      <w:pPr>
        <w:pStyle w:val="Heading3"/>
      </w:pPr>
      <w:r>
        <w:t xml:space="preserve">6.2 For Policymakers</w:t>
      </w:r>
    </w:p>
    <w:p>
      <w:pPr>
        <w:pStyle w:val="FirstParagraph"/>
      </w:pPr>
      <w:r>
        <w:t xml:space="preserve">- Implement policies that improve infrastructure (e.g., internet access, transportation) to support efficient sales operations.</w:t>
      </w:r>
    </w:p>
    <w:bookmarkEnd w:id="30"/>
    <w:bookmarkStart w:id="31" w:name="for-future-research"/>
    <w:p>
      <w:pPr>
        <w:pStyle w:val="Heading3"/>
      </w:pPr>
      <w:r>
        <w:t xml:space="preserve">6.3 For Future Research</w:t>
      </w:r>
    </w:p>
    <w:p>
      <w:pPr>
        <w:pStyle w:val="FirstParagraph"/>
      </w:pPr>
      <w:r>
        <w:t xml:space="preserve">Further studies should explore the long-term impact of digital transformation on</w:t>
      </w:r>
      <w:r>
        <w:t xml:space="preserve"> </w:t>
      </w:r>
      <w:r>
        <w:rPr>
          <w:bCs/>
          <w:b/>
        </w:rPr>
        <w:t xml:space="preserve">Sales Executives</w:t>
      </w:r>
      <w:r>
        <w:t xml:space="preserve"> </w:t>
      </w:r>
      <w:r>
        <w:t xml:space="preserve">in</w:t>
      </w:r>
      <w:r>
        <w:t xml:space="preserve"> </w:t>
      </w:r>
      <w:r>
        <w:rPr>
          <w:bCs/>
          <w:b/>
        </w:rPr>
        <w:t xml:space="preserve">Nigeria Abuja</w:t>
      </w:r>
      <w:r>
        <w:t xml:space="preserve">, as well as the role of gender diversity in sales teams.</w:t>
      </w:r>
    </w:p>
    <w:bookmarkEnd w:id="31"/>
    <w:bookmarkEnd w:id="32"/>
    <w:bookmarkStart w:id="33" w:name="conclusion"/>
    <w:p>
      <w:pPr>
        <w:pStyle w:val="Heading2"/>
      </w:pPr>
      <w:r>
        <w:t xml:space="preserve">7. Conclusion</w:t>
      </w:r>
    </w:p>
    <w:p>
      <w:pPr>
        <w:pStyle w:val="FirstParagraph"/>
      </w:pPr>
      <w:r>
        <w:t xml:space="preserve">This Master’s thesis demonstrates that</w:t>
      </w:r>
      <w:r>
        <w:t xml:space="preserve"> </w:t>
      </w:r>
      <w:r>
        <w:rPr>
          <w:bCs/>
          <w:b/>
        </w:rPr>
        <w:t xml:space="preserve">Sales Executives</w:t>
      </w:r>
      <w:r>
        <w:t xml:space="preserve"> </w:t>
      </w:r>
      <w:r>
        <w:t xml:space="preserve">are pivotal to business success in</w:t>
      </w:r>
      <w:r>
        <w:t xml:space="preserve"> </w:t>
      </w:r>
      <w:r>
        <w:rPr>
          <w:bCs/>
          <w:b/>
        </w:rPr>
        <w:t xml:space="preserve">Nigeria Abuja</w:t>
      </w:r>
      <w:r>
        <w:t xml:space="preserve">. Their ability to adapt to local challenges while leveraging emerging technologies defines their effectiveness. As Nigeria continues its economic growth trajectory, the strategic role of</w:t>
      </w:r>
      <w:r>
        <w:t xml:space="preserve"> </w:t>
      </w:r>
      <w:r>
        <w:rPr>
          <w:bCs/>
          <w:b/>
        </w:rPr>
        <w:t xml:space="preserve">Sales Executives</w:t>
      </w:r>
      <w:r>
        <w:t xml:space="preserve"> </w:t>
      </w:r>
      <w:r>
        <w:t xml:space="preserve">in the capital will remain central to corporate competitiveness and innovation.</w:t>
      </w:r>
    </w:p>
    <w:bookmarkEnd w:id="33"/>
    <w:bookmarkStart w:id="34" w:name="references"/>
    <w:p>
      <w:pPr>
        <w:pStyle w:val="Heading2"/>
      </w:pPr>
      <w:r>
        <w:t xml:space="preserve">References</w:t>
      </w:r>
    </w:p>
    <w:p>
      <w:pPr>
        <w:pStyle w:val="FirstParagraph"/>
      </w:pPr>
      <w:r>
        <w:t xml:space="preserve">[Include 10–15 scholarly sources on sales management, Nigerian market studies, and Abuja’s economic reports here.]</w:t>
      </w:r>
    </w:p>
    <w:p>
      <w:pPr>
        <w:pStyle w:val="BodyText"/>
      </w:pPr>
      <w:r>
        <w:t xml:space="preserve">```</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Sales Executives in Nigeria Abuja</dc:title>
  <dc:creator/>
  <dc:language>en</dc:language>
  <cp:keywords/>
  <dcterms:created xsi:type="dcterms:W3CDTF">2026-09-26T20:21:13Z</dcterms:created>
  <dcterms:modified xsi:type="dcterms:W3CDTF">2026-09-26T20:21:13Z</dcterms:modified>
</cp:coreProperties>
</file>

<file path=docProps/custom.xml><?xml version="1.0" encoding="utf-8"?>
<Properties xmlns="http://schemas.openxmlformats.org/officeDocument/2006/custom-properties" xmlns:vt="http://schemas.openxmlformats.org/officeDocument/2006/docPropsVTypes"/>
</file>