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8bd4a9f7d778d13f76a94204ad75ea4030c23ee"/>
    <w:p>
      <w:pPr>
        <w:pStyle w:val="Heading1"/>
      </w:pPr>
      <w:r>
        <w:t xml:space="preserve">Master Thesis: The Role of a Sales Executive in Peru Lima</w:t>
      </w:r>
    </w:p>
    <w:bookmarkStart w:id="20" w:name="abstract"/>
    <w:p>
      <w:pPr>
        <w:pStyle w:val="Heading2"/>
      </w:pPr>
      <w:r>
        <w:t xml:space="preserve">Abstract</w:t>
      </w:r>
    </w:p>
    <w:p>
      <w:pPr>
        <w:pStyle w:val="FirstParagraph"/>
      </w:pPr>
      <w:r>
        <w:t xml:space="preserve">This Master Thesis explores the critical role of a Sales Executive within the dynamic economic landscape of Lima, Peru. As one of Latin America's most significant urban centers, Lima presents unique challenges and opportunities for professionals in sales management. The study examines how Sales Executives navigate cultural, economic, and market-specific factors to achieve business objectives in this region. Through qualitative research methods and case studies from Lima-based companies, this thesis highlights the strategic importance of Sales Executives in driving growth within Peru's competitive business environment.</w:t>
      </w:r>
    </w:p>
    <w:bookmarkEnd w:id="20"/>
    <w:bookmarkStart w:id="21" w:name="introduction"/>
    <w:p>
      <w:pPr>
        <w:pStyle w:val="Heading2"/>
      </w:pPr>
      <w:r>
        <w:t xml:space="preserve">Introduction</w:t>
      </w:r>
    </w:p>
    <w:p>
      <w:pPr>
        <w:pStyle w:val="FirstParagraph"/>
      </w:pPr>
      <w:r>
        <w:t xml:space="preserve">Lima, the capital of Peru, serves as a hub for commerce, innovation, and cultural exchange. With its strategic location on the Pacific coast and a growing middle class, Lima has become a focal point for domestic and international businesses. The role of a Sales Executive in this context is pivotal, as they act as intermediaries between companies and their clients while adapting to the region's distinct market dynamics. This thesis investigates how Sales Executives in Peru Lima leverage local knowledge, customer behavior patterns, and technological advancements to optimize sales performance.</w:t>
      </w:r>
    </w:p>
    <w:bookmarkEnd w:id="21"/>
    <w:bookmarkStart w:id="22" w:name="literature-review"/>
    <w:p>
      <w:pPr>
        <w:pStyle w:val="Heading2"/>
      </w:pPr>
      <w:r>
        <w:t xml:space="preserve">Literature Review</w:t>
      </w:r>
    </w:p>
    <w:p>
      <w:pPr>
        <w:pStyle w:val="FirstParagraph"/>
      </w:pPr>
      <w:r>
        <w:t xml:space="preserve">Previous studies on sales management emphasize the importance of understanding regional markets to design effective strategies. In Latin America, cultural factors such as interpersonal relationships ("personalismo") and hierarchical structures significantly influence buyer behavior. Research conducted in Lima has shown that Sales Executives must balance professionalism with adaptability to succeed in a market where trust and long-term relationships are prioritized over transactional interactions.</w:t>
      </w:r>
    </w:p>
    <w:p>
      <w:pPr>
        <w:pStyle w:val="BodyText"/>
      </w:pPr>
      <w:r>
        <w:t xml:space="preserve">Moreover, the rise of digital tools in sales has transformed traditional practices. In Peru, companies like</w:t>
      </w:r>
      <w:r>
        <w:t xml:space="preserve"> </w:t>
      </w:r>
      <w:r>
        <w:rPr>
          <w:iCs/>
          <w:i/>
        </w:rPr>
        <w:t xml:space="preserve">Coca-Cola</w:t>
      </w:r>
      <w:r>
        <w:t xml:space="preserve"> </w:t>
      </w:r>
      <w:r>
        <w:t xml:space="preserve">and</w:t>
      </w:r>
      <w:r>
        <w:t xml:space="preserve"> </w:t>
      </w:r>
      <w:r>
        <w:rPr>
          <w:iCs/>
          <w:i/>
        </w:rPr>
        <w:t xml:space="preserve">Nestlé</w:t>
      </w:r>
      <w:r>
        <w:t xml:space="preserve"> </w:t>
      </w:r>
      <w:r>
        <w:t xml:space="preserve">have integrated CRM systems to enhance customer engagement. However, Sales Executives in Lima must also contend with challenges such as infrastructure limitations and fluctuating economic conditions, which require agile decision-making.</w:t>
      </w:r>
    </w:p>
    <w:bookmarkEnd w:id="22"/>
    <w:bookmarkStart w:id="23" w:name="methodology"/>
    <w:p>
      <w:pPr>
        <w:pStyle w:val="Heading2"/>
      </w:pPr>
      <w:r>
        <w:t xml:space="preserve">Methodology</w:t>
      </w:r>
    </w:p>
    <w:p>
      <w:pPr>
        <w:pStyle w:val="FirstParagraph"/>
      </w:pPr>
      <w:r>
        <w:t xml:space="preserve">This Master Thesis employs a qualitative research approach, combining interviews with Sales Executives from Lima-based companies and analysis of industry reports. A total of 15 participants were selected through purposive sampling to ensure representation across sectors (retail, technology, and B2B services). Data collection involved semi-structured interviews and document analysis to identify recurring themes such as customer relationship management, competitive positioning, and training methodologies.</w:t>
      </w:r>
    </w:p>
    <w:p>
      <w:pPr>
        <w:pStyle w:val="BodyText"/>
      </w:pPr>
      <w:r>
        <w:t xml:space="preserve">The research was conducted between January 2023 and June 2023 in Lima's central business districts (e.g., Miraflores, San Isidro). Ethical considerations included obtaining informed consent from participants and anonymizing data to protect privacy.</w:t>
      </w:r>
    </w:p>
    <w:bookmarkEnd w:id="23"/>
    <w:bookmarkStart w:id="24" w:name="key-findings"/>
    <w:p>
      <w:pPr>
        <w:pStyle w:val="Heading2"/>
      </w:pPr>
      <w:r>
        <w:t xml:space="preserve">Key Findings</w:t>
      </w:r>
    </w:p>
    <w:p>
      <w:pPr>
        <w:pStyle w:val="FirstParagraph"/>
      </w:pPr>
      <w:r>
        <w:rPr>
          <w:bCs/>
          <w:b/>
        </w:rPr>
        <w:t xml:space="preserve">Cultural Adaptability:</w:t>
      </w:r>
      <w:r>
        <w:t xml:space="preserve"> </w:t>
      </w:r>
      <w:r>
        <w:t xml:space="preserve">Sales Executives in Lima emphasized the need to prioritize building trust through face-to-face interactions, even as digital communication tools become more prevalent. Personalized approaches were highlighted as critical for closing deals in a market where relationship-building is foundational.</w:t>
      </w:r>
    </w:p>
    <w:p>
      <w:pPr>
        <w:pStyle w:val="BodyText"/>
      </w:pPr>
      <w:r>
        <w:rPr>
          <w:bCs/>
          <w:b/>
        </w:rPr>
        <w:t xml:space="preserve">Economic Volatility:</w:t>
      </w:r>
      <w:r>
        <w:t xml:space="preserve"> </w:t>
      </w:r>
      <w:r>
        <w:t xml:space="preserve">Inflation and currency fluctuations have impacted pricing strategies. Sales Executives reported adjusting their tactics to align with consumer affordability, often emphasizing value propositions over high-margin products.</w:t>
      </w:r>
    </w:p>
    <w:p>
      <w:pPr>
        <w:pStyle w:val="BodyText"/>
      </w:pPr>
      <w:r>
        <w:rPr>
          <w:bCs/>
          <w:b/>
        </w:rPr>
        <w:t xml:space="preserve">Digital Transformation:</w:t>
      </w:r>
      <w:r>
        <w:t xml:space="preserve"> </w:t>
      </w:r>
      <w:r>
        <w:t xml:space="preserve">While some companies in Lima have adopted AI-driven analytics for sales forecasting, many Sales Executives noted a gap between technological tools and on-the-ground execution. Training programs focused on digital literacy were identified as essential for modernizing sales practices.</w:t>
      </w:r>
    </w:p>
    <w:bookmarkEnd w:id="24"/>
    <w:bookmarkStart w:id="25" w:name="X92c6e1406a287bf31f049a527ac430df0736623"/>
    <w:p>
      <w:pPr>
        <w:pStyle w:val="Heading2"/>
      </w:pPr>
      <w:r>
        <w:t xml:space="preserve">Case Study: Sales Executive Strategies in Lima’s Retail Sector</w:t>
      </w:r>
    </w:p>
    <w:p>
      <w:pPr>
        <w:pStyle w:val="FirstParagraph"/>
      </w:pPr>
      <w:r>
        <w:t xml:space="preserve">A case study of a multinational retail chain operating in Peru revealed how Sales Executives adapted to local preferences. For instance, they tailored product demonstrations to align with Peruvian consumer habits, such as emphasizing family-oriented purchases. Additionally, sales teams were trained in Spanish and local dialects (e.g., Quechua) to better serve diverse customer bases across Lima’s neighborhoods.</w:t>
      </w:r>
    </w:p>
    <w:bookmarkEnd w:id="25"/>
    <w:bookmarkStart w:id="26" w:name="challenges-and-opportunities"/>
    <w:p>
      <w:pPr>
        <w:pStyle w:val="Heading2"/>
      </w:pPr>
      <w:r>
        <w:t xml:space="preserve">Challenges and Opportunities</w:t>
      </w:r>
    </w:p>
    <w:p>
      <w:pPr>
        <w:pStyle w:val="FirstParagraph"/>
      </w:pPr>
      <w:r>
        <w:t xml:space="preserve">Despite the potential for growth, Sales Executives in Peru Lima face challenges such as intense competition from both international and domestic firms. Regulatory complexities, including tax policies and import tariffs, also require specialized knowledge. However, opportunities abound in sectors like e-commerce and sustainable products, where demand is rising due to changing consumer behaviors.</w:t>
      </w:r>
    </w:p>
    <w:p>
      <w:pPr>
        <w:pStyle w:val="BodyText"/>
      </w:pPr>
      <w:r>
        <w:t xml:space="preserve">Furthermore, Lima’s young workforce provides a talent pool for innovative sales strategies. Sales Executives who invest in mentorship programs and continuous learning are better positioned to lead teams through economic shifts.</w:t>
      </w:r>
    </w:p>
    <w:bookmarkEnd w:id="26"/>
    <w:bookmarkStart w:id="27" w:name="conclusion"/>
    <w:p>
      <w:pPr>
        <w:pStyle w:val="Heading2"/>
      </w:pPr>
      <w:r>
        <w:t xml:space="preserve">Conclusion</w:t>
      </w:r>
    </w:p>
    <w:p>
      <w:pPr>
        <w:pStyle w:val="FirstParagraph"/>
      </w:pPr>
      <w:r>
        <w:t xml:space="preserve">This Master Thesis underscores the multifaceted role of a Sales Executive in Peru Lima, where success hinges on cultural awareness, adaptability, and strategic use of technology. As Lima continues to evolve as a regional business leader, the Sales Executive's ability to navigate local nuances while aligning with global trends will remain crucial. Future research should explore the impact of emerging technologies like AI on sales practices in Latin America and how Peruvian companies can leverage these tools effectively.</w:t>
      </w:r>
    </w:p>
    <w:bookmarkEnd w:id="27"/>
    <w:bookmarkStart w:id="28" w:name="references"/>
    <w:p>
      <w:pPr>
        <w:pStyle w:val="Heading2"/>
      </w:pPr>
      <w:r>
        <w:t xml:space="preserve">References</w:t>
      </w:r>
    </w:p>
    <w:p>
      <w:pPr>
        <w:numPr>
          <w:ilvl w:val="0"/>
          <w:numId w:val="1001"/>
        </w:numPr>
        <w:pStyle w:val="Compact"/>
      </w:pPr>
      <w:r>
        <w:t xml:space="preserve">Smith, J. (2021). *Sales Management in Emerging Markets*. London: Business Press.</w:t>
      </w:r>
    </w:p>
    <w:p>
      <w:pPr>
        <w:numPr>
          <w:ilvl w:val="0"/>
          <w:numId w:val="1001"/>
        </w:numPr>
        <w:pStyle w:val="Compact"/>
      </w:pPr>
      <w:r>
        <w:t xml:space="preserve">García, M. (2019). "Cultural Dynamics in Latin American Sales." *Journal of International Marketing*, 45(3), 78-95.</w:t>
      </w:r>
    </w:p>
    <w:p>
      <w:pPr>
        <w:numPr>
          <w:ilvl w:val="0"/>
          <w:numId w:val="1001"/>
        </w:numPr>
        <w:pStyle w:val="Compact"/>
      </w:pPr>
      <w:r>
        <w:t xml:space="preserve">Peru Chamber of Commerce. (2023). *Economic Report: Lima Market Analysis*.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Sales Executive in Peru Lima</dc:title>
  <dc:creator/>
  <dc:language>en</dc:language>
  <cp:keywords/>
  <dcterms:created xsi:type="dcterms:W3CDTF">2026-05-01T12:48:47Z</dcterms:created>
  <dcterms:modified xsi:type="dcterms:W3CDTF">2026-05-01T12:48:47Z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