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144abdb470c284c75e9ab94a0757072203e1caf"/>
    <w:p>
      <w:pPr>
        <w:pStyle w:val="Heading1"/>
      </w:pPr>
      <w:r>
        <w:t xml:space="preserve">Master Thesis: The Role of a Sales Executive in Spain, Barcelona</w:t>
      </w:r>
    </w:p>
    <w:p>
      <w:pPr>
        <w:pStyle w:val="FirstParagraph"/>
      </w:pPr>
      <w:r>
        <w:rPr>
          <w:bCs/>
          <w:b/>
        </w:rPr>
        <w:t xml:space="preserve">Abstract:</w:t>
      </w:r>
      <w:r>
        <w:t xml:space="preserve"> </w:t>
      </w:r>
      <w:r>
        <w:t xml:space="preserve">This Master Thesis explores the critical role of a Sales Executive within the dynamic business environment of Spain, with a specific focus on Barcelona. As one of Europe’s most economically vibrant cities and a global hub for tourism, technology, and innovation, Barcelona presents unique challenges and opportunities for Sales Executives. This thesis analyzes the competencies required to thrive in this market, examines industry-specific demands across sectors such as hospitality, real estate, and international trade, and evaluates how cultural nuances in Spain influence sales strategies. The study also highlights actionable insights for aspiring Sales Executives aiming to excel in this competitive landscape.</w:t>
      </w:r>
    </w:p>
    <w:bookmarkStart w:id="20" w:name="introduction"/>
    <w:p>
      <w:pPr>
        <w:pStyle w:val="Heading2"/>
      </w:pPr>
      <w:r>
        <w:t xml:space="preserve">1. Introduction</w:t>
      </w:r>
    </w:p>
    <w:p>
      <w:pPr>
        <w:pStyle w:val="FirstParagraph"/>
      </w:pPr>
      <w:r>
        <w:t xml:space="preserve">The position of a Sales Executive is pivotal to the success of any organization, especially in a city like Barcelona, where international business and local traditions intersect. Spain’s economy has shown resilience despite global uncertainties, with sectors such as tourism contributing significantly to GDP. Barcelona, in particular, hosts over 13 million visitors annually and serves as the capital of Catalonia—a region known for its entrepreneurial spirit and cultural diversity. For a Sales Executive operating in this environment, understanding the interplay between local customs, consumer behavior, and international trends is essential.</w:t>
      </w:r>
    </w:p>
    <w:bookmarkEnd w:id="20"/>
    <w:bookmarkStart w:id="21" w:name="X1cce4f16a70aba7db53ab3ec1d493b2a1aa496d"/>
    <w:p>
      <w:pPr>
        <w:pStyle w:val="Heading2"/>
      </w:pPr>
      <w:r>
        <w:t xml:space="preserve">2. Contextualizing the Role of a Sales Executive in Spain</w:t>
      </w:r>
    </w:p>
    <w:p>
      <w:pPr>
        <w:pStyle w:val="FirstParagraph"/>
      </w:pPr>
      <w:r>
        <w:t xml:space="preserve">In Spain, the role of a Sales Executive extends beyond traditional sales techniques. It demands adaptability to regional market dynamics and an understanding of Spanish business etiquette. For example, networking in Barcelona often involves informal meetings over coffee or lunch, reflecting the country’s value on personal relationships. Additionally, multilingual communication is increasingly important, as Barcelona’s international workforce and tourist influx require Sales Executives to interact with clients from diverse linguistic backgrounds.</w:t>
      </w:r>
    </w:p>
    <w:p>
      <w:pPr>
        <w:pStyle w:val="BodyText"/>
      </w:pPr>
      <w:r>
        <w:t xml:space="preserve">The thesis investigates how these factors shape the responsibilities of a Sales Executive in Spain. Key areas include:</w:t>
      </w:r>
    </w:p>
    <w:p>
      <w:pPr>
        <w:numPr>
          <w:ilvl w:val="0"/>
          <w:numId w:val="1001"/>
        </w:numPr>
        <w:pStyle w:val="Compact"/>
      </w:pPr>
      <w:r>
        <w:t xml:space="preserve">Strategic planning for B2B and B2C sales</w:t>
      </w:r>
    </w:p>
    <w:p>
      <w:pPr>
        <w:numPr>
          <w:ilvl w:val="0"/>
          <w:numId w:val="1001"/>
        </w:numPr>
        <w:pStyle w:val="Compact"/>
      </w:pPr>
      <w:r>
        <w:t xml:space="preserve">Cultivating client relationships in a multicultural environment</w:t>
      </w:r>
    </w:p>
    <w:p>
      <w:pPr>
        <w:numPr>
          <w:ilvl w:val="0"/>
          <w:numId w:val="1001"/>
        </w:numPr>
        <w:pStyle w:val="Compact"/>
      </w:pPr>
      <w:r>
        <w:t xml:space="preserve">Leveraging digital tools to reach both local and international markets</w:t>
      </w:r>
    </w:p>
    <w:bookmarkEnd w:id="21"/>
    <w:bookmarkStart w:id="22" w:name="Xf4d3762fc12aeeb6c5b48266778f49a1261e062"/>
    <w:p>
      <w:pPr>
        <w:pStyle w:val="Heading2"/>
      </w:pPr>
      <w:r>
        <w:t xml:space="preserve">3. Industry-Specific Challenges in Barcelona</w:t>
      </w:r>
    </w:p>
    <w:p>
      <w:pPr>
        <w:pStyle w:val="FirstParagraph"/>
      </w:pPr>
      <w:r>
        <w:t xml:space="preserve">Barcelona’s economy is diversified, with sectors like tourism, real estate, and technology being particularly prominent. Each presents distinct challenges for Sales Executives:</w:t>
      </w:r>
    </w:p>
    <w:p>
      <w:pPr>
        <w:numPr>
          <w:ilvl w:val="0"/>
          <w:numId w:val="1002"/>
        </w:numPr>
        <w:pStyle w:val="Compact"/>
      </w:pPr>
      <w:r>
        <w:rPr>
          <w:bCs/>
          <w:b/>
        </w:rPr>
        <w:t xml:space="preserve">Tourism:</w:t>
      </w:r>
      <w:r>
        <w:t xml:space="preserve"> </w:t>
      </w:r>
      <w:r>
        <w:t xml:space="preserve">Fluctuating visitor numbers due to global events (e.g., pandemics) require agile sales strategies.</w:t>
      </w:r>
    </w:p>
    <w:p>
      <w:pPr>
        <w:numPr>
          <w:ilvl w:val="0"/>
          <w:numId w:val="1002"/>
        </w:numPr>
        <w:pStyle w:val="Compact"/>
      </w:pPr>
      <w:r>
        <w:rPr>
          <w:bCs/>
          <w:b/>
        </w:rPr>
        <w:t xml:space="preserve">Real Estate:</w:t>
      </w:r>
      <w:r>
        <w:t xml:space="preserve"> </w:t>
      </w:r>
      <w:r>
        <w:t xml:space="preserve">High competition and regulatory complexities in property transactions demand expertise in legal and market trends.</w:t>
      </w:r>
    </w:p>
    <w:p>
      <w:pPr>
        <w:numPr>
          <w:ilvl w:val="0"/>
          <w:numId w:val="1002"/>
        </w:numPr>
        <w:pStyle w:val="Compact"/>
      </w:pPr>
      <w:r>
        <w:rPr>
          <w:bCs/>
          <w:b/>
        </w:rPr>
        <w:t xml:space="preserve">Technology:</w:t>
      </w:r>
      <w:r>
        <w:t xml:space="preserve"> </w:t>
      </w:r>
      <w:r>
        <w:t xml:space="preserve">Rapid innovation necessitates continuous learning to stay ahead of industry advancements.</w:t>
      </w:r>
    </w:p>
    <w:p>
      <w:pPr>
        <w:pStyle w:val="FirstParagraph"/>
      </w:pPr>
      <w:r>
        <w:t xml:space="preserve">In this context, the Sales Executive must act as a bridge between cultural expectations and commercial objectives. For instance, in real estate, building trust with local clients often hinges on demonstrating familiarity with Barcelona’s neighborhood dynamics and property values.</w:t>
      </w:r>
    </w:p>
    <w:bookmarkEnd w:id="22"/>
    <w:bookmarkStart w:id="23" w:name="X369253d1e8dac4675ac3dbcbf5343833329e56d"/>
    <w:p>
      <w:pPr>
        <w:pStyle w:val="Heading2"/>
      </w:pPr>
      <w:r>
        <w:t xml:space="preserve">4. Cultural Nuances Affecting Sales Strategies</w:t>
      </w:r>
    </w:p>
    <w:p>
      <w:pPr>
        <w:pStyle w:val="FirstParagraph"/>
      </w:pPr>
      <w:r>
        <w:t xml:space="preserve">Cultural sensitivity is a cornerstone of successful sales in Spain. This thesis highlights how Spanish business practices—such as the importance of *personalismo* (personal relationships) and the emphasis on punctuality—can influence negotiation tactics and client engagement. In Barcelona, where Catalan identity coexists with national Spanish culture, Sales Executives must also navigate regional differences in communication styles.</w:t>
      </w:r>
    </w:p>
    <w:p>
      <w:pPr>
        <w:pStyle w:val="BodyText"/>
      </w:pPr>
      <w:r>
        <w:t xml:space="preserve">For example, while formal titles are respected in business settings, a more relaxed approach is common among younger professionals. This duality requires Sales Executives to balance professionalism with adaptability.</w:t>
      </w:r>
    </w:p>
    <w:bookmarkEnd w:id="23"/>
    <w:bookmarkStart w:id="24" w:name="X001aed21706a3c6becec317db1ec487bee79b66"/>
    <w:p>
      <w:pPr>
        <w:pStyle w:val="Heading2"/>
      </w:pPr>
      <w:r>
        <w:t xml:space="preserve">5. Competencies for a Sales Executive in Spain Barcelona</w:t>
      </w:r>
    </w:p>
    <w:p>
      <w:pPr>
        <w:pStyle w:val="FirstParagraph"/>
      </w:pPr>
      <w:r>
        <w:t xml:space="preserve">To succeed as a Sales Executive in Barcelona, professionals must cultivate specific competencies:</w:t>
      </w:r>
    </w:p>
    <w:p>
      <w:pPr>
        <w:numPr>
          <w:ilvl w:val="0"/>
          <w:numId w:val="1003"/>
        </w:numPr>
        <w:pStyle w:val="Compact"/>
      </w:pPr>
      <w:r>
        <w:rPr>
          <w:bCs/>
          <w:b/>
        </w:rPr>
        <w:t xml:space="preserve">Multilingual Proficiency:</w:t>
      </w:r>
      <w:r>
        <w:t xml:space="preserve"> </w:t>
      </w:r>
      <w:r>
        <w:t xml:space="preserve">Fluency in Spanish and English is often required, with Catalan being an added advantage.</w:t>
      </w:r>
    </w:p>
    <w:p>
      <w:pPr>
        <w:numPr>
          <w:ilvl w:val="0"/>
          <w:numId w:val="1003"/>
        </w:numPr>
        <w:pStyle w:val="Compact"/>
      </w:pPr>
      <w:r>
        <w:rPr>
          <w:bCs/>
          <w:b/>
        </w:rPr>
        <w:t xml:space="preserve">Digital Acumen:</w:t>
      </w:r>
      <w:r>
        <w:t xml:space="preserve"> </w:t>
      </w:r>
      <w:r>
        <w:t xml:space="preserve">Mastery of CRM tools and digital marketing platforms to target both local and global audiences.</w:t>
      </w:r>
    </w:p>
    <w:p>
      <w:pPr>
        <w:numPr>
          <w:ilvl w:val="0"/>
          <w:numId w:val="1003"/>
        </w:numPr>
        <w:pStyle w:val="Compact"/>
      </w:pPr>
      <w:r>
        <w:rPr>
          <w:bCs/>
          <w:b/>
        </w:rPr>
        <w:t xml:space="preserve">Cultural Intelligence:</w:t>
      </w:r>
      <w:r>
        <w:t xml:space="preserve"> </w:t>
      </w:r>
      <w:r>
        <w:t xml:space="preserve">Understanding local customs, holidays, and business norms to build rapport with clients.</w:t>
      </w:r>
    </w:p>
    <w:p>
      <w:pPr>
        <w:pStyle w:val="FirstParagraph"/>
      </w:pPr>
      <w:r>
        <w:t xml:space="preserve">Moreover, the ability to analyze market data—such as Barcelona’s annual tourism trends or real estate price fluctuations—is critical for developing effective sales strategies.</w:t>
      </w:r>
    </w:p>
    <w:bookmarkEnd w:id="24"/>
    <w:bookmarkStart w:id="25" w:name="opportunities-for-growth-and-innovation"/>
    <w:p>
      <w:pPr>
        <w:pStyle w:val="Heading2"/>
      </w:pPr>
      <w:r>
        <w:t xml:space="preserve">6. Opportunities for Growth and Innovation</w:t>
      </w:r>
    </w:p>
    <w:p>
      <w:pPr>
        <w:pStyle w:val="FirstParagraph"/>
      </w:pPr>
      <w:r>
        <w:t xml:space="preserve">Barcelona’s status as a global city offers unique opportunities for Sales Executives. The city is home to major international companies, startups, and cultural institutions that foster innovation. For example, the Barcelona Supercomputing Center and its tech ecosystem create demand for sales professionals who can articulate complex solutions to clients.</w:t>
      </w:r>
    </w:p>
    <w:p>
      <w:pPr>
        <w:pStyle w:val="BodyText"/>
      </w:pPr>
      <w:r>
        <w:t xml:space="preserve">Additionally, the rise of e-commerce in Spain presents new avenues for Sales Executives to explore. With over 80% of Spaniards shopping online, adapting traditional sales methods to digital platforms is a key growth area.</w:t>
      </w:r>
    </w:p>
    <w:bookmarkEnd w:id="25"/>
    <w:bookmarkStart w:id="26" w:name="conclusion"/>
    <w:p>
      <w:pPr>
        <w:pStyle w:val="Heading2"/>
      </w:pPr>
      <w:r>
        <w:t xml:space="preserve">7. Conclusion</w:t>
      </w:r>
    </w:p>
    <w:p>
      <w:pPr>
        <w:pStyle w:val="FirstParagraph"/>
      </w:pPr>
      <w:r>
        <w:t xml:space="preserve">In conclusion, the role of a Sales Executive in Spain Barcelona is multifaceted, requiring a blend of technical expertise, cultural awareness, and adaptability. This Master Thesis underscores the importance of aligning sales strategies with local market conditions while embracing global trends. As Barcelona continues to evolve as an economic and cultural powerhouse, Sales Executives who master these dynamics will be well-positioned to drive organizational success in this vibrant city.</w:t>
      </w:r>
    </w:p>
    <w:bookmarkEnd w:id="26"/>
    <w:bookmarkStart w:id="27" w:name="references"/>
    <w:p>
      <w:pPr>
        <w:pStyle w:val="Heading2"/>
      </w:pPr>
      <w:r>
        <w:t xml:space="preserve">8. References</w:t>
      </w:r>
    </w:p>
    <w:p>
      <w:pPr>
        <w:pStyle w:val="FirstParagraph"/>
      </w:pPr>
      <w:r>
        <w:t xml:space="preserve">This thesis draws on primary and secondary sources, including industry reports from the Spanish Ministry of Economy, academic studies on cross-cultural sales practices, and interviews with experienced Sales Executives in Barcelona. Key references include:</w:t>
      </w:r>
    </w:p>
    <w:p>
      <w:pPr>
        <w:numPr>
          <w:ilvl w:val="0"/>
          <w:numId w:val="1004"/>
        </w:numPr>
        <w:pStyle w:val="Compact"/>
      </w:pPr>
      <w:r>
        <w:t xml:space="preserve">Spain’s National Tourism Council (CNE) – 2023 Economic Impact Report</w:t>
      </w:r>
    </w:p>
    <w:p>
      <w:pPr>
        <w:numPr>
          <w:ilvl w:val="0"/>
          <w:numId w:val="1004"/>
        </w:numPr>
        <w:pStyle w:val="Compact"/>
      </w:pPr>
      <w:r>
        <w:t xml:space="preserve">Barcelona Chamber of Commerce – Market Analysis for Real Estate Sectors</w:t>
      </w:r>
    </w:p>
    <w:p>
      <w:pPr>
        <w:numPr>
          <w:ilvl w:val="0"/>
          <w:numId w:val="1004"/>
        </w:numPr>
        <w:pStyle w:val="Compact"/>
      </w:pPr>
      <w:r>
        <w:t xml:space="preserve">"Cross-Cultural Sales Strategies" by Maria Lopez (2021)</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Sales Executive in Spain Barcelona</dc:title>
  <dc:creator/>
  <dc:language>en</dc:language>
  <cp:keywords/>
  <dcterms:created xsi:type="dcterms:W3CDTF">2026-07-20T01:46:21Z</dcterms:created>
  <dcterms:modified xsi:type="dcterms:W3CDTF">2026-07-20T01:46:21Z</dcterms:modified>
</cp:coreProperties>
</file>

<file path=docProps/custom.xml><?xml version="1.0" encoding="utf-8"?>
<Properties xmlns="http://schemas.openxmlformats.org/officeDocument/2006/custom-properties" xmlns:vt="http://schemas.openxmlformats.org/officeDocument/2006/docPropsVTypes"/>
</file>