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5f407c653f8f1b802fb2b58194fc2d1726947e3"/>
    <w:p>
      <w:pPr>
        <w:pStyle w:val="Heading1"/>
      </w:pPr>
      <w:r>
        <w:t xml:space="preserve">Master Thesis: The Role of Sales Executives in Driving Business Growth in Spain, Valencia</w:t>
      </w:r>
    </w:p>
    <w:p>
      <w:pPr>
        <w:pStyle w:val="FirstParagraph"/>
      </w:pPr>
      <w:r>
        <w:t xml:space="preserve">This Master Thesis explores the critical role of</w:t>
      </w:r>
      <w:r>
        <w:t xml:space="preserve"> </w:t>
      </w:r>
      <w:r>
        <w:rPr>
          <w:bCs/>
          <w:b/>
        </w:rPr>
        <w:t xml:space="preserve">Sales Executives</w:t>
      </w:r>
      <w:r>
        <w:t xml:space="preserve"> </w:t>
      </w:r>
      <w:r>
        <w:t xml:space="preserve">within the business landscape of</w:t>
      </w:r>
      <w:r>
        <w:t xml:space="preserve"> </w:t>
      </w:r>
      <w:r>
        <w:rPr>
          <w:bCs/>
          <w:b/>
        </w:rPr>
        <w:t xml:space="preserve">Spain, Valencia</w:t>
      </w:r>
      <w:r>
        <w:t xml:space="preserve">, emphasizing their strategic contributions to economic development and corporate success. Given Valencia’s status as a vibrant economic hub in southeastern Spain, this document analyzes how Sales Executives navigate local market dynamics, cultural nuances, and competitive challenges to achieve organizational goals.</w:t>
      </w:r>
    </w:p>
    <w:bookmarkStart w:id="20" w:name="X1f331aef33c06c2c274e3103fb08ac18c44dc73"/>
    <w:p>
      <w:pPr>
        <w:pStyle w:val="Heading2"/>
      </w:pPr>
      <w:r>
        <w:t xml:space="preserve">Introduction: The Context of Sales Execution in Spain</w:t>
      </w:r>
    </w:p>
    <w:p>
      <w:pPr>
        <w:pStyle w:val="FirstParagraph"/>
      </w:pPr>
      <w:r>
        <w:t xml:space="preserve">Spain has long been recognized for its dynamic business environment, characterized by a blend of traditional industries and emerging sectors. However, the region of Valencia stands out for its unique combination of industrial activity, tourism infrastructure, and innovation-driven enterprises. As a result, the role of</w:t>
      </w:r>
      <w:r>
        <w:t xml:space="preserve"> </w:t>
      </w:r>
      <w:r>
        <w:rPr>
          <w:bCs/>
          <w:b/>
        </w:rPr>
        <w:t xml:space="preserve">Sales Executives</w:t>
      </w:r>
      <w:r>
        <w:t xml:space="preserve"> </w:t>
      </w:r>
      <w:r>
        <w:t xml:space="preserve">in this area is not merely transactional but deeply intertwined with regional economic strategies.</w:t>
      </w:r>
    </w:p>
    <w:p>
      <w:pPr>
        <w:pStyle w:val="BodyText"/>
      </w:pPr>
      <w:r>
        <w:t xml:space="preserve">Valencia’s economy thrives on sectors such as agriculture (notably citrus production), manufacturing (including automotive components), and technology. The presence of multinational corporations, alongside a growing number of SMEs, underscores the need for skilled</w:t>
      </w:r>
      <w:r>
        <w:t xml:space="preserve"> </w:t>
      </w:r>
      <w:r>
        <w:rPr>
          <w:bCs/>
          <w:b/>
        </w:rPr>
        <w:t xml:space="preserve">Sales Executives</w:t>
      </w:r>
      <w:r>
        <w:t xml:space="preserve"> </w:t>
      </w:r>
      <w:r>
        <w:t xml:space="preserve">who can adapt to diverse client needs and market demands.</w:t>
      </w:r>
    </w:p>
    <w:bookmarkEnd w:id="20"/>
    <w:bookmarkStart w:id="21" w:name="X69e2c31a88f1da1c594f370aaecd4a04da57a0c"/>
    <w:p>
      <w:pPr>
        <w:pStyle w:val="Heading2"/>
      </w:pPr>
      <w:r>
        <w:t xml:space="preserve">Market Analysis: Sales Executive Opportunities in Valencia</w:t>
      </w:r>
    </w:p>
    <w:p>
      <w:pPr>
        <w:pStyle w:val="FirstParagraph"/>
      </w:pPr>
      <w:r>
        <w:t xml:space="preserve">The Spanish economy has shown resilience in recent years, with Valencia contributing significantly to national GDP growth. According to the Instituto Valenciano de Investigaciones Económicas (IVIE), the region’s service sector—particularly professional and business services—has expanded rapidly. This trend creates ample opportunities for</w:t>
      </w:r>
      <w:r>
        <w:t xml:space="preserve"> </w:t>
      </w:r>
      <w:r>
        <w:rPr>
          <w:bCs/>
          <w:b/>
        </w:rPr>
        <w:t xml:space="preserve">Sales Executives</w:t>
      </w:r>
      <w:r>
        <w:t xml:space="preserve"> </w:t>
      </w:r>
      <w:r>
        <w:t xml:space="preserve">to engage with both local and international clients.</w:t>
      </w:r>
    </w:p>
    <w:p>
      <w:pPr>
        <w:pStyle w:val="BodyText"/>
      </w:pPr>
      <w:r>
        <w:t xml:space="preserve">In Valencia, Sales Executives often operate in industries such as real estate, hospitality, and technology. For instance, the city’s role as a global hub for tourism necessitates sales professionals who can manage B2B relationships with hotels, airlines, and event planners. Additionally, the rise of tech startups in Valencia’s innovation districts (e.g., Science Park of Valencia) highlights the demand for Sales Executives adept at navigating high-growth environments.</w:t>
      </w:r>
    </w:p>
    <w:bookmarkEnd w:id="21"/>
    <w:bookmarkStart w:id="22" w:name="X3eb981666e5d2f66e9ab69e40d04ed0b5695bf9"/>
    <w:p>
      <w:pPr>
        <w:pStyle w:val="Heading2"/>
      </w:pPr>
      <w:r>
        <w:t xml:space="preserve">The Role and Responsibilities of a Sales Executive in Valencia</w:t>
      </w:r>
    </w:p>
    <w:p>
      <w:pPr>
        <w:pStyle w:val="FirstParagraph"/>
      </w:pPr>
      <w:r>
        <w:t xml:space="preserve">A</w:t>
      </w:r>
      <w:r>
        <w:t xml:space="preserve"> </w:t>
      </w:r>
      <w:r>
        <w:rPr>
          <w:bCs/>
          <w:b/>
        </w:rPr>
        <w:t xml:space="preserve">Sales Executive</w:t>
      </w:r>
      <w:r>
        <w:t xml:space="preserve"> </w:t>
      </w:r>
      <w:r>
        <w:t xml:space="preserve">in Spain, particularly in Valencia, is responsible for driving revenue growth through strategic client engagement, market penetration, and relationship building. Key responsibilities include:</w:t>
      </w:r>
    </w:p>
    <w:p>
      <w:pPr>
        <w:numPr>
          <w:ilvl w:val="0"/>
          <w:numId w:val="1001"/>
        </w:numPr>
        <w:pStyle w:val="Compact"/>
      </w:pPr>
      <w:r>
        <w:t xml:space="preserve">Conducting market research to identify potential clients and industry trends.</w:t>
      </w:r>
    </w:p>
    <w:p>
      <w:pPr>
        <w:numPr>
          <w:ilvl w:val="0"/>
          <w:numId w:val="1001"/>
        </w:numPr>
        <w:pStyle w:val="Compact"/>
      </w:pPr>
      <w:r>
        <w:t xml:space="preserve">Developing sales strategies tailored to Valencia’s cultural and economic context.</w:t>
      </w:r>
    </w:p>
    <w:p>
      <w:pPr>
        <w:numPr>
          <w:ilvl w:val="0"/>
          <w:numId w:val="1001"/>
        </w:numPr>
        <w:pStyle w:val="Compact"/>
      </w:pPr>
      <w:r>
        <w:t xml:space="preserve">Maintaining strong relationships with existing clients while expanding the customer base.</w:t>
      </w:r>
    </w:p>
    <w:p>
      <w:pPr>
        <w:numPr>
          <w:ilvl w:val="0"/>
          <w:numId w:val="1001"/>
        </w:numPr>
        <w:pStyle w:val="Compact"/>
      </w:pPr>
      <w:r>
        <w:t xml:space="preserve">Leveraging digital tools for lead generation, such as LinkedIn outreach or CRM platforms like Salesforce.</w:t>
      </w:r>
    </w:p>
    <w:p>
      <w:pPr>
        <w:pStyle w:val="FirstParagraph"/>
      </w:pPr>
      <w:r>
        <w:t xml:space="preserve">Critical skills for success in this role include multilingual proficiency (Spanish and English are essential, with Catalan often beneficial in Valencia), adaptability to local business etiquette, and a deep understanding of the region’s economic policies. For example, Sales Executives must be aware of Valencia’s tax incentives for SMEs or its focus on sustainable tourism to align their pitches with regional priorities.</w:t>
      </w:r>
    </w:p>
    <w:bookmarkEnd w:id="22"/>
    <w:bookmarkStart w:id="23" w:name="Xc1dd0af58b72e9b2cba4f8bd4d3dfbf2e0dc1fa"/>
    <w:p>
      <w:pPr>
        <w:pStyle w:val="Heading2"/>
      </w:pPr>
      <w:r>
        <w:t xml:space="preserve">Case Study: Sales Strategies in Valencia’s Automotive Sector</w:t>
      </w:r>
    </w:p>
    <w:p>
      <w:pPr>
        <w:pStyle w:val="FirstParagraph"/>
      </w:pPr>
      <w:r>
        <w:t xml:space="preserve">Valencia is home to major automotive manufacturing plants, including those of Seat (a Volkswagen Group company).</w:t>
      </w:r>
      <w:r>
        <w:t xml:space="preserve"> </w:t>
      </w:r>
      <w:r>
        <w:rPr>
          <w:bCs/>
          <w:b/>
        </w:rPr>
        <w:t xml:space="preserve">Sales Executives</w:t>
      </w:r>
      <w:r>
        <w:t xml:space="preserve"> </w:t>
      </w:r>
      <w:r>
        <w:t xml:space="preserve">in this sector must navigate complex supply chains and B2B dynamics. For instance, a case study of a local distributor revealed how Sales Executives leveraged their knowledge of Valencia’s logistics infrastructure to secure contracts with international clients, emphasizing the region’s efficient port and transportation networks.</w:t>
      </w:r>
    </w:p>
    <w:p>
      <w:pPr>
        <w:pStyle w:val="BodyText"/>
      </w:pPr>
      <w:r>
        <w:t xml:space="preserve">This example underscores the importance of localized expertise. A</w:t>
      </w:r>
      <w:r>
        <w:t xml:space="preserve"> </w:t>
      </w:r>
      <w:r>
        <w:rPr>
          <w:bCs/>
          <w:b/>
        </w:rPr>
        <w:t xml:space="preserve">Sales Executive</w:t>
      </w:r>
      <w:r>
        <w:t xml:space="preserve"> </w:t>
      </w:r>
      <w:r>
        <w:t xml:space="preserve">in Valencia must not only understand product features but also align sales pitches with regional strengths, such as Spain’s EU trade agreements or Valencia’s commitment to green energy initiatives.</w:t>
      </w:r>
    </w:p>
    <w:bookmarkEnd w:id="23"/>
    <w:bookmarkStart w:id="24" w:name="X9419af0ed0f73fac0643d97ab276b3ab481f658"/>
    <w:p>
      <w:pPr>
        <w:pStyle w:val="Heading2"/>
      </w:pPr>
      <w:r>
        <w:t xml:space="preserve">Challenges Faced by Sales Executives in Spain, Valencia</w:t>
      </w:r>
    </w:p>
    <w:p>
      <w:pPr>
        <w:pStyle w:val="FirstParagraph"/>
      </w:pPr>
      <w:r>
        <w:t xml:space="preserve">Despite opportunities,</w:t>
      </w:r>
      <w:r>
        <w:t xml:space="preserve"> </w:t>
      </w:r>
      <w:r>
        <w:rPr>
          <w:bCs/>
          <w:b/>
        </w:rPr>
        <w:t xml:space="preserve">Sales Executives</w:t>
      </w:r>
      <w:r>
        <w:t xml:space="preserve"> </w:t>
      </w:r>
      <w:r>
        <w:t xml:space="preserve">in Valencia face unique challenges. These include:</w:t>
      </w:r>
    </w:p>
    <w:p>
      <w:pPr>
        <w:numPr>
          <w:ilvl w:val="0"/>
          <w:numId w:val="1002"/>
        </w:numPr>
        <w:pStyle w:val="Compact"/>
      </w:pPr>
      <w:r>
        <w:rPr>
          <w:bCs/>
          <w:b/>
        </w:rPr>
        <w:t xml:space="preserve">Economic Volatility:</w:t>
      </w:r>
      <w:r>
        <w:t xml:space="preserve"> </w:t>
      </w:r>
      <w:r>
        <w:t xml:space="preserve">Fluctuations in tourism and export markets can impact sales targets.</w:t>
      </w:r>
    </w:p>
    <w:p>
      <w:pPr>
        <w:numPr>
          <w:ilvl w:val="0"/>
          <w:numId w:val="1002"/>
        </w:numPr>
        <w:pStyle w:val="Compact"/>
      </w:pPr>
      <w:r>
        <w:rPr>
          <w:bCs/>
          <w:b/>
        </w:rPr>
        <w:t xml:space="preserve">Cultural Nuances:</w:t>
      </w:r>
      <w:r>
        <w:t xml:space="preserve"> </w:t>
      </w:r>
      <w:r>
        <w:t xml:space="preserve">Building trust requires adherence to Spanish business norms, such as prolonged networking conversations before negotiations.</w:t>
      </w:r>
    </w:p>
    <w:p>
      <w:pPr>
        <w:numPr>
          <w:ilvl w:val="0"/>
          <w:numId w:val="1002"/>
        </w:numPr>
        <w:pStyle w:val="Compact"/>
      </w:pPr>
      <w:r>
        <w:rPr>
          <w:bCs/>
          <w:b/>
        </w:rPr>
        <w:t xml:space="preserve">Digital Transformation:</w:t>
      </w:r>
      <w:r>
        <w:t xml:space="preserve"> </w:t>
      </w:r>
      <w:r>
        <w:t xml:space="preserve">Competing with AI-driven sales tools while maintaining human-centric client relationships.</w:t>
      </w:r>
    </w:p>
    <w:p>
      <w:pPr>
        <w:pStyle w:val="FirstParagraph"/>
      </w:pPr>
      <w:r>
        <w:t xml:space="preserve">To overcome these challenges, Sales Executives in Valencia must invest in continuous learning. For example, mastering the use of virtual reality (VR) for product demonstrations in the real estate sector or adopting data analytics to predict market shifts.</w:t>
      </w:r>
    </w:p>
    <w:bookmarkEnd w:id="24"/>
    <w:bookmarkStart w:id="25"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Sales Executive</w:t>
      </w:r>
      <w:r>
        <w:t xml:space="preserve"> </w:t>
      </w:r>
      <w:r>
        <w:t xml:space="preserve">roles in Spain, Valencia, will be shaped by technological advancements and evolving consumer behavior. Key trends include:</w:t>
      </w:r>
    </w:p>
    <w:p>
      <w:pPr>
        <w:numPr>
          <w:ilvl w:val="0"/>
          <w:numId w:val="1003"/>
        </w:numPr>
        <w:pStyle w:val="Compact"/>
      </w:pPr>
      <w:r>
        <w:rPr>
          <w:bCs/>
          <w:b/>
        </w:rPr>
        <w:t xml:space="preserve">Personalization:</w:t>
      </w:r>
      <w:r>
        <w:t xml:space="preserve"> </w:t>
      </w:r>
      <w:r>
        <w:t xml:space="preserve">Using AI to tailor sales pitches based on client preferences.</w:t>
      </w:r>
    </w:p>
    <w:p>
      <w:pPr>
        <w:numPr>
          <w:ilvl w:val="0"/>
          <w:numId w:val="1003"/>
        </w:numPr>
        <w:pStyle w:val="Compact"/>
      </w:pPr>
      <w:r>
        <w:rPr>
          <w:bCs/>
          <w:b/>
        </w:rPr>
        <w:t xml:space="preserve">Sustainability:</w:t>
      </w:r>
      <w:r>
        <w:t xml:space="preserve"> </w:t>
      </w:r>
      <w:r>
        <w:t xml:space="preserve">Emphasizing eco-friendly practices as a selling point in Valencia’s green economy.</w:t>
      </w:r>
    </w:p>
    <w:p>
      <w:pPr>
        <w:numPr>
          <w:ilvl w:val="0"/>
          <w:numId w:val="1003"/>
        </w:numPr>
        <w:pStyle w:val="Compact"/>
      </w:pPr>
      <w:r>
        <w:rPr>
          <w:bCs/>
          <w:b/>
        </w:rPr>
        <w:t xml:space="preserve">Cross-Border Collaboration:</w:t>
      </w:r>
      <w:r>
        <w:t xml:space="preserve"> </w:t>
      </w:r>
      <w:r>
        <w:t xml:space="preserve">Leveraging Valencia’s proximity to Portugal and France for international expansion.</w:t>
      </w:r>
    </w:p>
    <w:p>
      <w:pPr>
        <w:pStyle w:val="FirstParagraph"/>
      </w:pPr>
      <w:r>
        <w:t xml:space="preserve">For aspiring Sales Executives, this thesis recommends focusing on developing soft skills (e.g., emotional intelligence) alongside technical expertise. Additionally, partnerships with local universities and business associations in Valencia can provide valuable networking opportunities.</w:t>
      </w:r>
    </w:p>
    <w:bookmarkEnd w:id="25"/>
    <w:bookmarkStart w:id="26" w:name="X4e8d07704e8fafd4ad54b1ca8d6ea37919064c1"/>
    <w:p>
      <w:pPr>
        <w:pStyle w:val="Heading2"/>
      </w:pPr>
      <w:r>
        <w:t xml:space="preserve">Conclusion: The Strategic Value of Sales Executives in Valencia</w:t>
      </w:r>
    </w:p>
    <w:p>
      <w:pPr>
        <w:pStyle w:val="FirstParagraph"/>
      </w:pPr>
      <w:r>
        <w:t xml:space="preserve">In conclusion,</w:t>
      </w:r>
      <w:r>
        <w:t xml:space="preserve"> </w:t>
      </w:r>
      <w:r>
        <w:rPr>
          <w:bCs/>
          <w:b/>
        </w:rPr>
        <w:t xml:space="preserve">Sales Executives</w:t>
      </w:r>
      <w:r>
        <w:t xml:space="preserve"> </w:t>
      </w:r>
      <w:r>
        <w:t xml:space="preserve">are pivotal to the economic vitality of</w:t>
      </w:r>
      <w:r>
        <w:t xml:space="preserve"> </w:t>
      </w:r>
      <w:r>
        <w:rPr>
          <w:bCs/>
          <w:b/>
        </w:rPr>
        <w:t xml:space="preserve">Spain, Valencia</w:t>
      </w:r>
      <w:r>
        <w:t xml:space="preserve">. Their ability to merge global sales strategies with local insights ensures sustainable business growth. As Valencia continues to evolve as an industrial and innovation leader, the role of Sales Executives will remain indispensable in bridging enterprise goals with regional opportunities.</w:t>
      </w:r>
    </w:p>
    <w:p>
      <w:pPr>
        <w:pStyle w:val="BodyText"/>
      </w:pPr>
      <w:r>
        <w:t xml:space="preserve">This Master Thesis underscores the importance of understanding cultural, economic, and technological contexts when examining the profession of</w:t>
      </w:r>
      <w:r>
        <w:t xml:space="preserve"> </w:t>
      </w:r>
      <w:r>
        <w:rPr>
          <w:bCs/>
          <w:b/>
        </w:rPr>
        <w:t xml:space="preserve">Sales Executive</w:t>
      </w:r>
      <w:r>
        <w:t xml:space="preserve"> </w:t>
      </w:r>
      <w:r>
        <w:t xml:space="preserve">in Spain’s dynamic Valencian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Spain Valencia</dc:title>
  <dc:creator/>
  <dc:language>en</dc:language>
  <cp:keywords/>
  <dcterms:created xsi:type="dcterms:W3CDTF">2026-07-19T07:23:54Z</dcterms:created>
  <dcterms:modified xsi:type="dcterms:W3CDTF">2026-07-19T07:23:54Z</dcterms:modified>
</cp:coreProperties>
</file>

<file path=docProps/custom.xml><?xml version="1.0" encoding="utf-8"?>
<Properties xmlns="http://schemas.openxmlformats.org/officeDocument/2006/custom-properties" xmlns:vt="http://schemas.openxmlformats.org/officeDocument/2006/docPropsVTypes"/>
</file>