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472622a671ffb06155163b7384919565903f457"/>
    <w:p>
      <w:pPr>
        <w:pStyle w:val="Heading1"/>
      </w:pPr>
      <w:r>
        <w:t xml:space="preserve">Master Thesis: The Role of Sales Executives in the Economic Development of Dar es Salaam, Tanzania</w:t>
      </w:r>
    </w:p>
    <w:bookmarkStart w:id="20" w:name="abstract"/>
    <w:p>
      <w:pPr>
        <w:pStyle w:val="Heading2"/>
      </w:pPr>
      <w:r>
        <w:t xml:space="preserve">Abstract</w:t>
      </w:r>
    </w:p>
    <w:p>
      <w:pPr>
        <w:pStyle w:val="FirstParagraph"/>
      </w:pPr>
      <w:r>
        <w:t xml:space="preserve">This Master's thesis explores the critical role of Sales Executives in driving economic growth and market expansion within Tanzania’s commercial capital, Dar es Salaam. Focusing on the unique socio-economic dynamics of this East African city, the study examines how Sales Executives contribute to business success through strategic client engagement, market analysis, and innovative sales techniques tailored to local consumer behavior. By analyzing case studies from diverse industries such as retail, technology, and hospitality in Dar es Salaam, this thesis highlights the challenges and opportunities faced by Sales Executives in a rapidly evolving urban economy. The research emphasizes the importance of aligning sales strategies with Tanzania’s cultural context while leveraging global best practices to achieve sustainable business outcomes.</w:t>
      </w:r>
    </w:p>
    <w:bookmarkEnd w:id="20"/>
    <w:bookmarkStart w:id="21" w:name="introduction"/>
    <w:p>
      <w:pPr>
        <w:pStyle w:val="Heading2"/>
      </w:pPr>
      <w:r>
        <w:t xml:space="preserve">Introduction</w:t>
      </w:r>
    </w:p>
    <w:p>
      <w:pPr>
        <w:pStyle w:val="FirstParagraph"/>
      </w:pPr>
      <w:r>
        <w:t xml:space="preserve">Dar es Salaam, as Tanzania’s largest city and economic hub, serves as a microcosm of the country’s commercial landscape. Its diverse population, growing middle class, and strategic coastal location make it a focal point for domestic and international businesses. In this dynamic environment, Sales Executives play a pivotal role in bridging the gap between companies and consumers. This thesis investigates how these professionals navigate the complexities of Dar es Salaam’s market—ranging from language barriers to traditional business practices—to deliver effective sales strategies.</w:t>
      </w:r>
    </w:p>
    <w:p>
      <w:pPr>
        <w:pStyle w:val="BodyText"/>
      </w:pPr>
      <w:r>
        <w:t xml:space="preserve">The study is structured around three core objectives: (1) to analyze the skills and competencies required for Sales Executives in Dar es Salaam, (2) to evaluate the impact of cultural and economic factors on sales performance, and (3) to propose recommendations for enhancing the effectiveness of Sales Executives in this region. By addressing these goals, this research aims to contribute to both academic discourse and practical applications in business management.</w:t>
      </w:r>
    </w:p>
    <w:bookmarkEnd w:id="21"/>
    <w:bookmarkStart w:id="22" w:name="literature-review"/>
    <w:p>
      <w:pPr>
        <w:pStyle w:val="Heading2"/>
      </w:pPr>
      <w:r>
        <w:t xml:space="preserve">Literature Review</w:t>
      </w:r>
    </w:p>
    <w:p>
      <w:pPr>
        <w:pStyle w:val="FirstParagraph"/>
      </w:pPr>
      <w:r>
        <w:t xml:space="preserve">Existing literature underscores the significance of Sales Executives as key drivers of revenue generation and customer relationship management. In Tanzanian contexts, however, limited studies focus explicitly on Dar es Salaam’s unique market dynamics. Research by Mwamburi (2019) highlights the role of local knowledge in overcoming challenges such as payment delays and low consumer trust. Meanwhile, global frameworks like the Sales Force Automation (SFA) model emphasize data-driven approaches to sales planning, which may need adaptation for Dar es Salaam’s informal economy.</w:t>
      </w:r>
    </w:p>
    <w:p>
      <w:pPr>
        <w:pStyle w:val="BodyText"/>
      </w:pPr>
      <w:r>
        <w:t xml:space="preserve">Studies from neighboring East African nations suggest that cultural factors—such as the emphasis on personal relationships and gift-giving in business negotiations—significantly influence sales strategies. This thesis builds on these insights by focusing on how Sales Executives in Dar es Salaam integrate such practices into their daily operations while maintaining ethical standards.</w:t>
      </w:r>
    </w:p>
    <w:bookmarkEnd w:id="22"/>
    <w:bookmarkStart w:id="23" w:name="methodology"/>
    <w:p>
      <w:pPr>
        <w:pStyle w:val="Heading2"/>
      </w:pPr>
      <w:r>
        <w:t xml:space="preserve">Methodology</w:t>
      </w:r>
    </w:p>
    <w:p>
      <w:pPr>
        <w:pStyle w:val="FirstParagraph"/>
      </w:pPr>
      <w:r>
        <w:t xml:space="preserve">This research employed a mixed-methods approach to gather comprehensive insights. Quantitative data was collected through structured questionnaires distributed to 150 Sales Executives across Dar es Salaam’s major industries. Qualitative data was obtained via in-depth interviews with 30 professionals, including senior sales managers and entrepreneurs. Additionally, secondary sources such as industry reports and government publications on Tanzania’s economic policies were analyzed to contextualize the findings.</w:t>
      </w:r>
    </w:p>
    <w:p>
      <w:pPr>
        <w:numPr>
          <w:ilvl w:val="0"/>
          <w:numId w:val="1001"/>
        </w:numPr>
        <w:pStyle w:val="Compact"/>
      </w:pPr>
      <w:r>
        <w:t xml:space="preserve">Questionnaires focused on challenges faced by Sales Executives (e.g., competition from informal sector vendors).</w:t>
      </w:r>
    </w:p>
    <w:p>
      <w:pPr>
        <w:numPr>
          <w:ilvl w:val="0"/>
          <w:numId w:val="1001"/>
        </w:numPr>
        <w:pStyle w:val="Compact"/>
      </w:pPr>
      <w:r>
        <w:t xml:space="preserve">Interviews explored personal anecdotes about cultural adaptation and client retention strategies.</w:t>
      </w:r>
    </w:p>
    <w:p>
      <w:pPr>
        <w:numPr>
          <w:ilvl w:val="0"/>
          <w:numId w:val="1001"/>
        </w:numPr>
        <w:pStyle w:val="Compact"/>
      </w:pPr>
      <w:r>
        <w:t xml:space="preserve">Data analysis used statistical tools to identify trends in sales performance metrics.</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Cultural Adaptability:</w:t>
      </w:r>
      <w:r>
        <w:t xml:space="preserve"> </w:t>
      </w:r>
      <w:r>
        <w:t xml:space="preserve">Sales Executives who demonstrated cultural sensitivity—such as understanding Swahili and English language nuances or respecting local customs—reported higher client satisfaction rates.</w:t>
      </w:r>
    </w:p>
    <w:p>
      <w:pPr>
        <w:numPr>
          <w:ilvl w:val="0"/>
          <w:numId w:val="1002"/>
        </w:numPr>
        <w:pStyle w:val="Compact"/>
      </w:pPr>
      <w:r>
        <w:rPr>
          <w:bCs/>
          <w:b/>
        </w:rPr>
        <w:t xml:space="preserve">Digital Integration:</w:t>
      </w:r>
      <w:r>
        <w:t xml:space="preserve"> </w:t>
      </w:r>
      <w:r>
        <w:t xml:space="preserve">Only 40% of respondents used digital tools for sales tracking, highlighting a gap in adopting modern technologies like CRM software in Dar es Salaam’s traditional business environment.</w:t>
      </w:r>
    </w:p>
    <w:p>
      <w:pPr>
        <w:numPr>
          <w:ilvl w:val="0"/>
          <w:numId w:val="1002"/>
        </w:numPr>
        <w:pStyle w:val="Compact"/>
      </w:pPr>
      <w:r>
        <w:rPr>
          <w:bCs/>
          <w:b/>
        </w:rPr>
        <w:t xml:space="preserve">Economic Challenges:</w:t>
      </w:r>
      <w:r>
        <w:t xml:space="preserve"> </w:t>
      </w:r>
      <w:r>
        <w:t xml:space="preserve">Inflation and fluctuating foreign exchange rates were identified as major obstacles to maintaining pricing strategies and profit margins.</w:t>
      </w:r>
    </w:p>
    <w:bookmarkEnd w:id="24"/>
    <w:bookmarkStart w:id="25" w:name="discussion"/>
    <w:p>
      <w:pPr>
        <w:pStyle w:val="Heading2"/>
      </w:pPr>
      <w:r>
        <w:t xml:space="preserve">Discussion</w:t>
      </w:r>
    </w:p>
    <w:p>
      <w:pPr>
        <w:pStyle w:val="FirstParagraph"/>
      </w:pPr>
      <w:r>
        <w:t xml:space="preserve">The findings underscore the need for Sales Executives in Dar es Salaam to balance traditional practices with modern sales techniques. For example, while gift-giving remains a common practice in business interactions, it must be managed ethically to avoid perceptions of corruption. Furthermore, the limited use of digital tools suggests an opportunity for training programs tailored to Tanzania’s technological landscape.</w:t>
      </w:r>
    </w:p>
    <w:p>
      <w:pPr>
        <w:pStyle w:val="BodyText"/>
      </w:pPr>
      <w:r>
        <w:t xml:space="preserve">Comparisons with global sales frameworks indicate that while Dar es Salaam’s market is distinct, core competencies such as negotiation skills and customer-centricity remain universally relevant. However, local factors like the informal economy and regulatory hurdles necessitate unique strategies that this thesis seeks to address.</w:t>
      </w:r>
    </w:p>
    <w:bookmarkEnd w:id="25"/>
    <w:bookmarkStart w:id="26" w:name="recommendations"/>
    <w:p>
      <w:pPr>
        <w:pStyle w:val="Heading2"/>
      </w:pPr>
      <w:r>
        <w:t xml:space="preserve">Recommendations</w:t>
      </w:r>
    </w:p>
    <w:p>
      <w:pPr>
        <w:pStyle w:val="FirstParagraph"/>
      </w:pPr>
      <w:r>
        <w:t xml:space="preserve">Based on the study’s findings, the following recommendations are proposed:</w:t>
      </w:r>
    </w:p>
    <w:p>
      <w:pPr>
        <w:numPr>
          <w:ilvl w:val="0"/>
          <w:numId w:val="1003"/>
        </w:numPr>
        <w:pStyle w:val="Compact"/>
      </w:pPr>
      <w:r>
        <w:rPr>
          <w:bCs/>
          <w:b/>
        </w:rPr>
        <w:t xml:space="preserve">Training Programs:</w:t>
      </w:r>
      <w:r>
        <w:t xml:space="preserve"> </w:t>
      </w:r>
      <w:r>
        <w:t xml:space="preserve">Businesses in Dar es Salaam should invest in cross-cultural training and digital literacy workshops for Sales Executives.</w:t>
      </w:r>
    </w:p>
    <w:p>
      <w:pPr>
        <w:numPr>
          <w:ilvl w:val="0"/>
          <w:numId w:val="1003"/>
        </w:numPr>
        <w:pStyle w:val="Compact"/>
      </w:pPr>
      <w:r>
        <w:rPr>
          <w:bCs/>
          <w:b/>
        </w:rPr>
        <w:t xml:space="preserve">Policy Advocacy:</w:t>
      </w:r>
      <w:r>
        <w:t xml:space="preserve"> </w:t>
      </w:r>
      <w:r>
        <w:t xml:space="preserve">Industry associations must collaborate with Tanzanian policymakers to create incentives for adopting formal sales processes while respecting local norms.</w:t>
      </w:r>
    </w:p>
    <w:p>
      <w:pPr>
        <w:numPr>
          <w:ilvl w:val="0"/>
          <w:numId w:val="1003"/>
        </w:numPr>
        <w:pStyle w:val="Compact"/>
      </w:pPr>
      <w:r>
        <w:rPr>
          <w:bCs/>
          <w:b/>
        </w:rPr>
        <w:t xml:space="preserve">Research Expansion:</w:t>
      </w:r>
      <w:r>
        <w:t xml:space="preserve"> </w:t>
      </w:r>
      <w:r>
        <w:t xml:space="preserve">Further studies should explore the long-term impacts of globalization on Sales Executive roles in urban centers like Dar es Salaam.</w:t>
      </w:r>
    </w:p>
    <w:bookmarkEnd w:id="26"/>
    <w:bookmarkStart w:id="27" w:name="conclusion"/>
    <w:p>
      <w:pPr>
        <w:pStyle w:val="Heading2"/>
      </w:pPr>
      <w:r>
        <w:t xml:space="preserve">Conclusion</w:t>
      </w:r>
    </w:p>
    <w:p>
      <w:pPr>
        <w:pStyle w:val="FirstParagraph"/>
      </w:pPr>
      <w:r>
        <w:t xml:space="preserve">This Master’s thesis highlights the indispensable role of Sales Executives in shaping Tanzania’s economic narrative, particularly in Dar es Salaam. By navigating cultural intricacies and economic challenges, these professionals not only drive revenue but also contribute to the broader development goals of the region. Future research should continue to examine how global trends intersect with local realities to refine sales strategies that are both effective and ethical.</w:t>
      </w:r>
    </w:p>
    <w:p>
      <w:pPr>
        <w:pStyle w:val="BodyText"/>
      </w:pPr>
      <w:r>
        <w:t xml:space="preserve">The insights presented here aim to empower businesses, educators, and policymakers in Dar es Salaam to cultivate a robust ecosystem for Sales Executives—one that aligns with Tanzania’s aspirations for sustainable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Sales Executive in Tanzania Dar es Salaam</dc:title>
  <dc:creator/>
  <dc:language>en</dc:language>
  <cp:keywords/>
  <dcterms:created xsi:type="dcterms:W3CDTF">2026-07-21T13:17:42Z</dcterms:created>
  <dcterms:modified xsi:type="dcterms:W3CDTF">2026-07-21T13:17:42Z</dcterms:modified>
</cp:coreProperties>
</file>

<file path=docProps/custom.xml><?xml version="1.0" encoding="utf-8"?>
<Properties xmlns="http://schemas.openxmlformats.org/officeDocument/2006/custom-properties" xmlns:vt="http://schemas.openxmlformats.org/officeDocument/2006/docPropsVTypes"/>
</file>