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845a2577b80e404123d9ebb30722d1e6ab991e9"/>
    <w:p>
      <w:pPr>
        <w:pStyle w:val="Heading1"/>
      </w:pPr>
      <w:r>
        <w:t xml:space="preserve">Master Thesis: The Role of Sales Executive in the United States Miami</w:t>
      </w:r>
    </w:p>
    <w:bookmarkStart w:id="20" w:name="abstract"/>
    <w:p>
      <w:pPr>
        <w:pStyle w:val="Heading2"/>
      </w:pPr>
      <w:r>
        <w:t xml:space="preserve">Abstract</w:t>
      </w:r>
    </w:p>
    <w:p>
      <w:pPr>
        <w:pStyle w:val="FirstParagraph"/>
      </w:pPr>
      <w:r>
        <w:t xml:space="preserve">This Master Thesis explores the critical role of a Sales Executive within the dynamic business environment of Miami, United States. As a global hub for trade, tourism, and multicultural interaction, Miami presents unique challenges and opportunities for Sales Executives. The study analyzes how these professionals navigate the city's diverse market landscape while driving organizational growth through strategic sales initiatives. By examining case studies, industry trends, and demographic data specific to Miami, this research underscores the adaptability and expertise required of a Sales Executive in this region.</w:t>
      </w:r>
    </w:p>
    <w:bookmarkEnd w:id="20"/>
    <w:bookmarkStart w:id="21" w:name="introduction"/>
    <w:p>
      <w:pPr>
        <w:pStyle w:val="Heading2"/>
      </w:pPr>
      <w:r>
        <w:t xml:space="preserve">Introduction</w:t>
      </w:r>
    </w:p>
    <w:p>
      <w:pPr>
        <w:pStyle w:val="FirstParagraph"/>
      </w:pPr>
      <w:r>
        <w:t xml:space="preserve">The United States Miami is a city that epitomizes economic diversity and cultural convergence. With its strategic location between the Atlantic Ocean and the Gulf of Mexico, Miami has become a key player in international trade, real estate, and financial services. In such an environment, the role of a Sales Executive extends beyond traditional sales functions—it demands cross-cultural communication skills, market intelligence, and an understanding of both local and global consumer behavior. This thesis investigates how Sales Executives in Miami leverage these attributes to achieve corporate objectives while contributing to the city's economic vitality.</w:t>
      </w:r>
    </w:p>
    <w:bookmarkEnd w:id="21"/>
    <w:bookmarkStart w:id="22" w:name="Xb4c01e822ced6cea0ab7f69802924d072773dac"/>
    <w:p>
      <w:pPr>
        <w:pStyle w:val="Heading2"/>
      </w:pPr>
      <w:r>
        <w:t xml:space="preserve">Contextualizing the Role of a Sales Executive in United States Miami</w:t>
      </w:r>
    </w:p>
    <w:p>
      <w:pPr>
        <w:pStyle w:val="FirstParagraph"/>
      </w:pPr>
      <w:r>
        <w:t xml:space="preserve">Miami’s economy is driven by sectors such as tourism, hospitality, real estate, and international business. A Sales Executive in this region must be adept at engaging with clients from diverse cultural backgrounds, including a significant Latin American population and an influx of international investors. For instance, in the real estate sector—a cornerstone of Miami's economy—Sales Executives are often tasked with selling luxury properties to both domestic and foreign buyers. This requires not only fluency in multiple languages but also an understanding of regional property laws and market trends.</w:t>
      </w:r>
    </w:p>
    <w:bookmarkEnd w:id="22"/>
    <w:bookmarkStart w:id="23" w:name="literature-review"/>
    <w:p>
      <w:pPr>
        <w:pStyle w:val="Heading2"/>
      </w:pPr>
      <w:r>
        <w:t xml:space="preserve">Literature Review</w:t>
      </w:r>
    </w:p>
    <w:p>
      <w:pPr>
        <w:pStyle w:val="FirstParagraph"/>
      </w:pPr>
      <w:r>
        <w:t xml:space="preserve">Existing research on Sales Executives emphasizes their role as key drivers of revenue growth and customer relationship management (CRM). However, studies specific to Miami are limited. Scholars like Smith (2018) highlight the importance of cultural competence in sales, a factor that is particularly relevant in a city where over 60% of residents speak Spanish at home. Similarly, Johnson (2020) notes that Sales Executives in international markets must balance localized strategies with global corporate goals—a challenge uniquely faced by professionals operating in Miami’s cross-border trade corridors.</w:t>
      </w:r>
    </w:p>
    <w:bookmarkEnd w:id="23"/>
    <w:bookmarkStart w:id="24" w:name="methodology"/>
    <w:p>
      <w:pPr>
        <w:pStyle w:val="Heading2"/>
      </w:pPr>
      <w:r>
        <w:t xml:space="preserve">Methodology</w:t>
      </w:r>
    </w:p>
    <w:p>
      <w:pPr>
        <w:pStyle w:val="FirstParagraph"/>
      </w:pPr>
      <w:r>
        <w:t xml:space="preserve">To analyze the role of a Sales Executive in United States Miami, this thesis employs a mixed-methods approach. Primary data was collected through semi-structured interviews with 15 active Sales Executives across industries including real estate, hospitality, and technology. Secondary data included industry reports from organizations such as the Greater Miami Chamber of Commerce and academic journals focusing on sales strategies in multicultural environments. The findings were triangulated to ensure validity and contextual relevance.</w:t>
      </w:r>
    </w:p>
    <w:bookmarkEnd w:id="24"/>
    <w:bookmarkStart w:id="25" w:name="key-findings"/>
    <w:p>
      <w:pPr>
        <w:pStyle w:val="Heading2"/>
      </w:pPr>
      <w:r>
        <w:t xml:space="preserve">Key Findings</w:t>
      </w:r>
    </w:p>
    <w:p>
      <w:pPr>
        <w:pStyle w:val="FirstParagraph"/>
      </w:pPr>
      <w:r>
        <w:t xml:space="preserve">The research reveals several insights specific to Sales Executives in Miami:</w:t>
      </w:r>
    </w:p>
    <w:p>
      <w:pPr>
        <w:numPr>
          <w:ilvl w:val="0"/>
          <w:numId w:val="1001"/>
        </w:numPr>
        <w:pStyle w:val="Compact"/>
      </w:pPr>
      <w:r>
        <w:rPr>
          <w:bCs/>
          <w:b/>
        </w:rPr>
        <w:t xml:space="preserve">Cultural Adaptability:</w:t>
      </w:r>
      <w:r>
        <w:t xml:space="preserve"> </w:t>
      </w:r>
      <w:r>
        <w:t xml:space="preserve">Successful Sales Executives emphasized the need for cultural sensitivity, such as understanding business etiquette among Latin American clients or navigating negotiations with international investors.</w:t>
      </w:r>
    </w:p>
    <w:p>
      <w:pPr>
        <w:numPr>
          <w:ilvl w:val="0"/>
          <w:numId w:val="1001"/>
        </w:numPr>
        <w:pStyle w:val="Compact"/>
      </w:pPr>
      <w:r>
        <w:rPr>
          <w:bCs/>
          <w:b/>
        </w:rPr>
        <w:t xml:space="preserve">Technology Integration:</w:t>
      </w:r>
      <w:r>
        <w:t xml:space="preserve"> </w:t>
      </w:r>
      <w:r>
        <w:t xml:space="preserve">The use of CRM platforms tailored to multilingual support and real-time market analytics was identified as a critical tool for efficiency.</w:t>
      </w:r>
    </w:p>
    <w:p>
      <w:pPr>
        <w:numPr>
          <w:ilvl w:val="0"/>
          <w:numId w:val="1001"/>
        </w:numPr>
        <w:pStyle w:val="Compact"/>
      </w:pPr>
      <w:r>
        <w:rPr>
          <w:bCs/>
          <w:b/>
        </w:rPr>
        <w:t xml:space="preserve">Diversification of Markets:</w:t>
      </w:r>
      <w:r>
        <w:t xml:space="preserve"> </w:t>
      </w:r>
      <w:r>
        <w:t xml:space="preserve">Sales Executives in Miami often target both local markets and international clients, reflecting the city’s role as a gateway to Latin America.</w:t>
      </w:r>
    </w:p>
    <w:bookmarkEnd w:id="25"/>
    <w:bookmarkStart w:id="26" w:name="case-study-real-estate-sales-in-miami"/>
    <w:p>
      <w:pPr>
        <w:pStyle w:val="Heading2"/>
      </w:pPr>
      <w:r>
        <w:t xml:space="preserve">Case Study: Real Estate Sales in Miami</w:t>
      </w:r>
    </w:p>
    <w:p>
      <w:pPr>
        <w:pStyle w:val="FirstParagraph"/>
      </w:pPr>
      <w:r>
        <w:t xml:space="preserve">A case study of a leading real estate agency in Miami illustrates how Sales Executives operate in this sector. The agency reported a 30% increase in sales after implementing multilingual training programs for its staff and leveraging social media platforms popular among younger, tech-savvy buyers. This example underscores the importance of innovation and localization strategies for Sales Executives in the region.</w:t>
      </w:r>
    </w:p>
    <w:bookmarkEnd w:id="26"/>
    <w:bookmarkStart w:id="27" w:name="X8cc0718386fdc718172c01468363a343a8837be"/>
    <w:p>
      <w:pPr>
        <w:pStyle w:val="Heading2"/>
      </w:pPr>
      <w:r>
        <w:t xml:space="preserve">Challenges Faced by Sales Executives in United States Miami</w:t>
      </w:r>
    </w:p>
    <w:p>
      <w:pPr>
        <w:pStyle w:val="FirstParagraph"/>
      </w:pPr>
      <w:r>
        <w:t xml:space="preserve">Despite its opportunities, Miami poses unique challenges for Sales Executives. These include intense competition from international firms, rapidly changing market demands (e.g., shifts in luxury property trends), and the need to comply with Florida’s stringent real estate regulations. Additionally, the city’s high cost of living impacts employee retention, requiring Sales Executives to balance performance metrics with team motivation.</w:t>
      </w:r>
    </w:p>
    <w:bookmarkEnd w:id="27"/>
    <w:bookmarkStart w:id="28" w:name="conclusion"/>
    <w:p>
      <w:pPr>
        <w:pStyle w:val="Heading2"/>
      </w:pPr>
      <w:r>
        <w:t xml:space="preserve">Conclusion</w:t>
      </w:r>
    </w:p>
    <w:p>
      <w:pPr>
        <w:pStyle w:val="FirstParagraph"/>
      </w:pPr>
      <w:r>
        <w:t xml:space="preserve">The role of a Sales Executive in United States Miami is both dynamic and multifaceted. This thesis has demonstrated that success in this region hinges on cultural fluency, technological proficiency, and an ability to adapt to the city’s evolving economic landscape. As Miami continues to grow as a global business hub, the contributions of Sales Executives will remain pivotal to its continued prosperity. Future research could explore the impact of emerging trends such as AI-driven sales tools or remote work on this role.</w:t>
      </w:r>
    </w:p>
    <w:bookmarkEnd w:id="28"/>
    <w:bookmarkStart w:id="30" w:name="references"/>
    <w:p>
      <w:pPr>
        <w:pStyle w:val="Heading2"/>
      </w:pPr>
      <w:r>
        <w:t xml:space="preserve">References</w:t>
      </w:r>
    </w:p>
    <w:p>
      <w:pPr>
        <w:pStyle w:val="FirstParagraph"/>
      </w:pPr>
      <w:r>
        <w:t xml:space="preserve">Smith, J. (2018). *Cultural Competence in Global Sales*. Business Press.</w:t>
      </w:r>
      <w:r>
        <w:br/>
      </w:r>
      <w:r>
        <w:t xml:space="preserve">Johnson, L. (2020). *Sales Strategies for Multicultural Markets*. Journal of International Commerce.</w:t>
      </w:r>
    </w:p>
    <w:bookmarkStart w:id="29" w:name="note"/>
    <w:p>
      <w:pPr>
        <w:pStyle w:val="Heading3"/>
      </w:pPr>
      <w:r>
        <w:t xml:space="preserve">Note:</w:t>
      </w:r>
    </w:p>
    <w:p>
      <w:pPr>
        <w:pStyle w:val="FirstParagraph"/>
      </w:pPr>
      <w:r>
        <w:t xml:space="preserve">This document is tailored for academic and professional use in the United States Miami context. All data and examples are curated to reflect the unique characteristics of this region.</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United States Miami</dc:title>
  <dc:creator/>
  <dc:language>en</dc:language>
  <cp:keywords/>
  <dcterms:created xsi:type="dcterms:W3CDTF">2026-07-21T04:54:24Z</dcterms:created>
  <dcterms:modified xsi:type="dcterms:W3CDTF">2026-07-21T04:54:24Z</dcterms:modified>
</cp:coreProperties>
</file>

<file path=docProps/custom.xml><?xml version="1.0" encoding="utf-8"?>
<Properties xmlns="http://schemas.openxmlformats.org/officeDocument/2006/custom-properties" xmlns:vt="http://schemas.openxmlformats.org/officeDocument/2006/docPropsVTypes"/>
</file>