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School</w:t>
      </w:r>
      <w:r>
        <w:t xml:space="preserve"> </w:t>
      </w:r>
      <w:r>
        <w:t xml:space="preserve">Counselor</w:t>
      </w:r>
      <w:r>
        <w:t xml:space="preserve"> </w:t>
      </w:r>
      <w:r>
        <w:t xml:space="preserve">in</w:t>
      </w:r>
      <w:r>
        <w:t xml:space="preserve"> </w:t>
      </w:r>
      <w:r>
        <w:t xml:space="preserve">Canada</w:t>
      </w:r>
      <w:r>
        <w:t xml:space="preserve"> </w:t>
      </w:r>
      <w:r>
        <w:t xml:space="preserve">Montreal</w:t>
      </w:r>
    </w:p>
    <w:bookmarkStart w:id="27" w:name="Xe0586696fe7a876e1331eb77c32fbfae52b9f14"/>
    <w:p>
      <w:pPr>
        <w:pStyle w:val="Heading1"/>
      </w:pPr>
      <w:r>
        <w:rPr>
          <w:bCs/>
          <w:b/>
        </w:rPr>
        <w:t xml:space="preserve">A Master Thesis on the Role and Challenges of School Counselors in Canada Montreal</w:t>
      </w:r>
    </w:p>
    <w:p>
      <w:pPr>
        <w:pStyle w:val="FirstParagraph"/>
      </w:pPr>
      <w:r>
        <w:rPr>
          <w:iCs/>
          <w:i/>
          <w:bCs/>
          <w:b/>
        </w:rPr>
        <w:t xml:space="preserve">This document is a comprehensive analysis of the role of school counselors in the educational system of Montreal, Canada, as part of a Master Thesis project.</w:t>
      </w:r>
    </w:p>
    <w:bookmarkStart w:id="20" w:name="introduction"/>
    <w:p>
      <w:pPr>
        <w:pStyle w:val="Heading2"/>
      </w:pPr>
      <w:r>
        <w:t xml:space="preserve">Introduction</w:t>
      </w:r>
    </w:p>
    <w:p>
      <w:pPr>
        <w:pStyle w:val="FirstParagraph"/>
      </w:pPr>
      <w:r>
        <w:t xml:space="preserve">The role of</w:t>
      </w:r>
      <w:r>
        <w:t xml:space="preserve"> </w:t>
      </w:r>
      <w:r>
        <w:rPr>
          <w:bCs/>
          <w:b/>
        </w:rPr>
        <w:t xml:space="preserve">School Counselor</w:t>
      </w:r>
      <w:r>
        <w:t xml:space="preserve"> </w:t>
      </w:r>
      <w:r>
        <w:t xml:space="preserve">in modern education systems has evolved significantly, particularly in multicultural and diverse societies like</w:t>
      </w:r>
      <w:r>
        <w:t xml:space="preserve"> </w:t>
      </w:r>
      <w:r>
        <w:rPr>
          <w:iCs/>
          <w:i/>
        </w:rPr>
        <w:t xml:space="preserve">Canada Montreal</w:t>
      </w:r>
      <w:r>
        <w:t xml:space="preserve">. As a hub for immigration, cultural exchange, and bilingualism (French and English), Montreal presents unique challenges and opportunities for school counselors. This Master Thesis explores the multifaceted responsibilities of school counselors in this dynamic environment, emphasizing their contributions to student well-being, academic success, and social integration.</w:t>
      </w:r>
    </w:p>
    <w:p>
      <w:pPr>
        <w:pStyle w:val="BodyText"/>
      </w:pPr>
      <w:r>
        <w:t xml:space="preserve">In</w:t>
      </w:r>
      <w:r>
        <w:t xml:space="preserve"> </w:t>
      </w:r>
      <w:r>
        <w:rPr>
          <w:iCs/>
          <w:i/>
        </w:rPr>
        <w:t xml:space="preserve">Canada Montreal</w:t>
      </w:r>
      <w:r>
        <w:t xml:space="preserve">, the educational landscape is shaped by Quebec's distinct policies, which prioritize French-language instruction while accommodating a growing population of English-speaking students and immigrants. School counselors in this region must navigate these complexities while adhering to provincial guidelines and ensuring equitable support for all learners. This thesis investigates how school counselors in Montreal address academic, personal, and social challenges through a culturally responsive approach.</w:t>
      </w:r>
    </w:p>
    <w:bookmarkEnd w:id="20"/>
    <w:bookmarkStart w:id="21" w:name="X1cb39d27911428fab1c0888f7b0113d5751a72e"/>
    <w:p>
      <w:pPr>
        <w:pStyle w:val="Heading2"/>
      </w:pPr>
      <w:r>
        <w:t xml:space="preserve">The Role of School Counselors in Montreal's Educational System</w:t>
      </w:r>
    </w:p>
    <w:p>
      <w:pPr>
        <w:pStyle w:val="FirstParagraph"/>
      </w:pPr>
      <w:r>
        <w:rPr>
          <w:bCs/>
          <w:b/>
        </w:rPr>
        <w:t xml:space="preserve">School Counselors</w:t>
      </w:r>
      <w:r>
        <w:t xml:space="preserve"> </w:t>
      </w:r>
      <w:r>
        <w:t xml:space="preserve">in</w:t>
      </w:r>
      <w:r>
        <w:t xml:space="preserve"> </w:t>
      </w:r>
      <w:r>
        <w:rPr>
          <w:iCs/>
          <w:i/>
        </w:rPr>
        <w:t xml:space="preserve">Canada Montreal</w:t>
      </w:r>
      <w:r>
        <w:t xml:space="preserve"> </w:t>
      </w:r>
      <w:r>
        <w:t xml:space="preserve">serve as vital links between students, educators, families, and community resources. Their responsibilities encompass academic advising, career guidance, mental health support, and conflict resolution. In a city where cultural diversity is a defining feature, counselors are tasked with fostering inclusivity while addressing systemic barriers such as language differences and socioeconomic disparities.</w:t>
      </w:r>
    </w:p>
    <w:p>
      <w:pPr>
        <w:pStyle w:val="BodyText"/>
      </w:pPr>
      <w:r>
        <w:t xml:space="preserve">The Montreal school board (Commission scolaire de Montréal) emphasizes the importance of holistic development for students. School counselors collaborate with teachers to identify at-risk students, provide accommodations for learning disabilities, and support those affected by trauma or immigration-related stressors. For instance, recent studies indicate that immigrant children in Montreal often face challenges related to language acquisition and cultural adaptation, issues that school counselors are uniquely positioned to address.</w:t>
      </w:r>
    </w:p>
    <w:bookmarkEnd w:id="21"/>
    <w:bookmarkStart w:id="22" w:name="Xac77f793db7ce0217d4dfaae74dcb0f91f1deb7"/>
    <w:p>
      <w:pPr>
        <w:pStyle w:val="Heading2"/>
      </w:pPr>
      <w:r>
        <w:t xml:space="preserve">Challenges Faced by School Counselors in Montreal</w:t>
      </w:r>
    </w:p>
    <w:p>
      <w:pPr>
        <w:pStyle w:val="FirstParagraph"/>
      </w:pPr>
      <w:r>
        <w:rPr>
          <w:bCs/>
          <w:b/>
        </w:rPr>
        <w:t xml:space="preserve">School Counselor</w:t>
      </w:r>
      <w:r>
        <w:t xml:space="preserve">s in</w:t>
      </w:r>
      <w:r>
        <w:t xml:space="preserve"> </w:t>
      </w:r>
      <w:r>
        <w:rPr>
          <w:iCs/>
          <w:i/>
        </w:rPr>
        <w:t xml:space="preserve">Canada Montreal</w:t>
      </w:r>
      <w:r>
        <w:t xml:space="preserve"> </w:t>
      </w:r>
      <w:r>
        <w:t xml:space="preserve">encounter several challenges stemming from the city’s demographic diversity and policy frameworks. One major issue is the need for cultural competence. Counselors must be trained to work with students from over 200 different cultural backgrounds, requiring ongoing professional development in multicultural counseling techniques.</w:t>
      </w:r>
    </w:p>
    <w:p>
      <w:pPr>
        <w:pStyle w:val="BodyText"/>
      </w:pPr>
      <w:r>
        <w:t xml:space="preserve">Another challenge is resource allocation. Despite their critical role, school counselors in Montreal often face high student-to-counselor ratios due to budget constraints and increasing demand for services. This can limit the depth of support provided to individual students. Furthermore, the dual-language environment (French and English) necessitates bilingual capabilities or access to interpretation services, which are not always available.</w:t>
      </w:r>
    </w:p>
    <w:p>
      <w:pPr>
        <w:pStyle w:val="BodyText"/>
      </w:pPr>
      <w:r>
        <w:t xml:space="preserve">The pandemic has also highlighted vulnerabilities in the system. Many students in Montreal experienced heightened anxiety, depression, and social isolation during lockdowns. School counselors were instrumental in providing remote mental health support, but this shift exposed gaps in digital accessibility and training for non-English or non-French speakers.</w:t>
      </w:r>
    </w:p>
    <w:bookmarkEnd w:id="22"/>
    <w:bookmarkStart w:id="23" w:name="X24d448fb44d52c9ab4392fe9d3956369ce586c3"/>
    <w:p>
      <w:pPr>
        <w:pStyle w:val="Heading2"/>
      </w:pPr>
      <w:r>
        <w:t xml:space="preserve">Policy and Legal Frameworks Governing School Counselors in Montreal</w:t>
      </w:r>
    </w:p>
    <w:p>
      <w:pPr>
        <w:pStyle w:val="FirstParagraph"/>
      </w:pPr>
      <w:r>
        <w:t xml:space="preserve">In</w:t>
      </w:r>
      <w:r>
        <w:t xml:space="preserve"> </w:t>
      </w:r>
      <w:r>
        <w:rPr>
          <w:iCs/>
          <w:i/>
        </w:rPr>
        <w:t xml:space="preserve">Canada Montreal</w:t>
      </w:r>
      <w:r>
        <w:t xml:space="preserve">, school counselors operate within a framework defined by provincial education laws, such as the</w:t>
      </w:r>
      <w:r>
        <w:t xml:space="preserve"> </w:t>
      </w:r>
      <w:r>
        <w:rPr>
          <w:iCs/>
          <w:i/>
        </w:rPr>
        <w:t xml:space="preserve">Cahier des charges de la Commission scolaire de Montréal</w:t>
      </w:r>
      <w:r>
        <w:t xml:space="preserve">, and federal policies related to multiculturalism and equity. The Quebec government mandates that all public schools provide access to counseling services, though implementation can vary by district.</w:t>
      </w:r>
    </w:p>
    <w:p>
      <w:pPr>
        <w:pStyle w:val="BodyText"/>
      </w:pPr>
      <w:r>
        <w:t xml:space="preserve">Recent initiatives, such as the</w:t>
      </w:r>
      <w:r>
        <w:t xml:space="preserve"> </w:t>
      </w:r>
      <w:r>
        <w:rPr>
          <w:iCs/>
          <w:i/>
        </w:rPr>
        <w:t xml:space="preserve">Mental Health Strategy for Children and Youth in Montreal</w:t>
      </w:r>
      <w:r>
        <w:t xml:space="preserve">, have emphasized the need for expanded mental health resources in schools. School counselors are central to this strategy, but their effectiveness depends on adequate funding and collaboration with other professionals (e.g., psychologists, social workers). This thesis argues that policy reforms must prioritize hiring more counselors and integrating trauma-informed practices into school programs.</w:t>
      </w:r>
    </w:p>
    <w:bookmarkEnd w:id="23"/>
    <w:bookmarkStart w:id="24" w:name="Xdbbf13437658272e50aa76cc28f51c15e9e7179"/>
    <w:p>
      <w:pPr>
        <w:pStyle w:val="Heading2"/>
      </w:pPr>
      <w:r>
        <w:t xml:space="preserve">Cases Studies: Montreal Schools as a Model</w:t>
      </w:r>
    </w:p>
    <w:p>
      <w:pPr>
        <w:pStyle w:val="FirstParagraph"/>
      </w:pPr>
      <w:r>
        <w:t xml:space="preserve">To illustrate the impact of school counselors in</w:t>
      </w:r>
      <w:r>
        <w:t xml:space="preserve"> </w:t>
      </w:r>
      <w:r>
        <w:rPr>
          <w:iCs/>
          <w:i/>
        </w:rPr>
        <w:t xml:space="preserve">Canada Montreal</w:t>
      </w:r>
      <w:r>
        <w:t xml:space="preserve">, this section presents case studies from three diverse schools. For example, at École Secondaire Mont-Royal, counselors have implemented peer support programs to assist immigrant students in navigating French-language classrooms. At Sir George Williams Secondary School, bilingual counseling teams have been established to serve both English and French-speaking communities.</w:t>
      </w:r>
    </w:p>
    <w:p>
      <w:pPr>
        <w:pStyle w:val="BodyText"/>
      </w:pPr>
      <w:r>
        <w:t xml:space="preserve">These examples underscore the importance of tailoring counseling services to Montreal’s unique context. By adopting culturally responsive practices, school counselors can mitigate barriers to academic success and promote social cohesion.</w:t>
      </w:r>
    </w:p>
    <w:bookmarkEnd w:id="24"/>
    <w:bookmarkStart w:id="25" w:name="Xd6736af287ef4da45522f4c12952ec859302bb6"/>
    <w:p>
      <w:pPr>
        <w:pStyle w:val="Heading2"/>
      </w:pPr>
      <w:r>
        <w:t xml:space="preserve">The Future of School Counseling in Montreal</w:t>
      </w:r>
    </w:p>
    <w:p>
      <w:pPr>
        <w:pStyle w:val="FirstParagraph"/>
      </w:pPr>
      <w:r>
        <w:t xml:space="preserve">The future of</w:t>
      </w:r>
      <w:r>
        <w:t xml:space="preserve"> </w:t>
      </w:r>
      <w:r>
        <w:rPr>
          <w:bCs/>
          <w:b/>
        </w:rPr>
        <w:t xml:space="preserve">School Counselor</w:t>
      </w:r>
      <w:r>
        <w:t xml:space="preserve">s in</w:t>
      </w:r>
      <w:r>
        <w:t xml:space="preserve"> </w:t>
      </w:r>
      <w:r>
        <w:rPr>
          <w:iCs/>
          <w:i/>
        </w:rPr>
        <w:t xml:space="preserve">Canada Montreal</w:t>
      </w:r>
      <w:r>
        <w:t xml:space="preserve"> </w:t>
      </w:r>
      <w:r>
        <w:t xml:space="preserve">will depend on addressing systemic challenges while leveraging the city’s strengths. Key recommendations for this Master Thesis include:</w:t>
      </w:r>
    </w:p>
    <w:p>
      <w:pPr>
        <w:numPr>
          <w:ilvl w:val="0"/>
          <w:numId w:val="1001"/>
        </w:numPr>
        <w:pStyle w:val="Compact"/>
      </w:pPr>
      <w:r>
        <w:t xml:space="preserve">Increasing funding for school counseling programs to reduce student-to-counselor ratios.</w:t>
      </w:r>
    </w:p>
    <w:p>
      <w:pPr>
        <w:numPr>
          <w:ilvl w:val="0"/>
          <w:numId w:val="1001"/>
        </w:numPr>
        <w:pStyle w:val="Compact"/>
      </w:pPr>
      <w:r>
        <w:t xml:space="preserve">Mandatory cultural competency training for counselors working with diverse populations.</w:t>
      </w:r>
    </w:p>
    <w:p>
      <w:pPr>
        <w:numPr>
          <w:ilvl w:val="0"/>
          <w:numId w:val="1001"/>
        </w:numPr>
        <w:pStyle w:val="Compact"/>
      </w:pPr>
      <w:r>
        <w:t xml:space="preserve">Digital integration to improve remote access to mental health resources, particularly in underserved neighborhoods.</w:t>
      </w:r>
    </w:p>
    <w:p>
      <w:pPr>
        <w:numPr>
          <w:ilvl w:val="0"/>
          <w:numId w:val="1001"/>
        </w:numPr>
        <w:pStyle w:val="Compact"/>
      </w:pPr>
      <w:r>
        <w:t xml:space="preserve">Policies that recognize the linguistic duality of Montreal and provide bilingual support services.</w:t>
      </w:r>
    </w:p>
    <w:p>
      <w:pPr>
        <w:pStyle w:val="FirstParagraph"/>
      </w:pPr>
      <w:r>
        <w:t xml:space="preserve">This thesis concludes that school counselors are essential to the educational ecosystem of Montreal. Their work not only supports individual student growth but also strengthens the social fabric of a city defined by diversity and inclusion.</w:t>
      </w:r>
    </w:p>
    <w:bookmarkEnd w:id="25"/>
    <w:bookmarkStart w:id="26" w:name="conclusion"/>
    <w:p>
      <w:pPr>
        <w:pStyle w:val="Heading2"/>
      </w:pPr>
      <w:r>
        <w:t xml:space="preserve">Conclusion</w:t>
      </w:r>
    </w:p>
    <w:p>
      <w:pPr>
        <w:pStyle w:val="FirstParagraph"/>
      </w:pPr>
      <w:r>
        <w:rPr>
          <w:bCs/>
          <w:b/>
        </w:rPr>
        <w:t xml:space="preserve">School Counselor</w:t>
      </w:r>
      <w:r>
        <w:t xml:space="preserve">s in</w:t>
      </w:r>
      <w:r>
        <w:t xml:space="preserve"> </w:t>
      </w:r>
      <w:r>
        <w:rPr>
          <w:iCs/>
          <w:i/>
        </w:rPr>
        <w:t xml:space="preserve">Canada Montreal</w:t>
      </w:r>
      <w:r>
        <w:t xml:space="preserve"> </w:t>
      </w:r>
      <w:r>
        <w:t xml:space="preserve">play a pivotal role in fostering academic achievement, emotional resilience, and cultural integration. This Master Thesis has highlighted the unique challenges they face while emphasizing the transformative potential of their work. As Montreal continues to grow as a global city, investing in school counselors is critical to ensuring equitable outcomes for all students.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School Counselor in Canada Montreal</dc:title>
  <dc:creator/>
  <dc:language>en</dc:language>
  <cp:keywords/>
  <dcterms:created xsi:type="dcterms:W3CDTF">2026-07-21T13:03:15Z</dcterms:created>
  <dcterms:modified xsi:type="dcterms:W3CDTF">2026-07-21T13:03:15Z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