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cefd5d2ce8ee2073a119950c431637eb7e1d92"/>
    <w:p>
      <w:pPr>
        <w:pStyle w:val="Heading1"/>
      </w:pPr>
      <w:r>
        <w:t xml:space="preserve">Master Thesis: The Role and Impact of School Counselors in India, New Delhi</w:t>
      </w:r>
    </w:p>
    <w:bookmarkStart w:id="20" w:name="introduction"/>
    <w:p>
      <w:pPr>
        <w:pStyle w:val="Heading2"/>
      </w:pPr>
      <w:r>
        <w:t xml:space="preserve">Introduction</w:t>
      </w:r>
    </w:p>
    <w:p>
      <w:pPr>
        <w:pStyle w:val="FirstParagraph"/>
      </w:pPr>
      <w:r>
        <w:t xml:space="preserve">This Master Thesis explores the critical role of school counselors in the educational landscape of</w:t>
      </w:r>
      <w:r>
        <w:t xml:space="preserve"> </w:t>
      </w:r>
      <w:r>
        <w:rPr>
          <w:bCs/>
          <w:b/>
        </w:rPr>
        <w:t xml:space="preserve">India, New Delhi</w:t>
      </w:r>
      <w:r>
        <w:t xml:space="preserve">, with a focus on addressing contemporary challenges faced by students in urban settings. As India continues to prioritize holistic education, the integration of school counselors has emerged as a vital component to support student well-being, academic success, and social-emotional development. In</w:t>
      </w:r>
      <w:r>
        <w:t xml:space="preserve"> </w:t>
      </w:r>
      <w:r>
        <w:rPr>
          <w:bCs/>
          <w:b/>
        </w:rPr>
        <w:t xml:space="preserve">New Delhi</w:t>
      </w:r>
      <w:r>
        <w:t xml:space="preserve">, where diverse socio-economic backgrounds intersect with high academic pressures and cultural dynamics, the responsibilities of school counselors extend beyond traditional advisory roles. This study aims to analyze the evolving responsibilities of school counselors in New Delhi and their significance in fostering an inclusive educational environment.</w:t>
      </w:r>
    </w:p>
    <w:bookmarkEnd w:id="20"/>
    <w:bookmarkStart w:id="21" w:name="contextual-background"/>
    <w:p>
      <w:pPr>
        <w:pStyle w:val="Heading2"/>
      </w:pPr>
      <w:r>
        <w:t xml:space="preserve">Contextual Background</w:t>
      </w:r>
    </w:p>
    <w:p>
      <w:pPr>
        <w:pStyle w:val="FirstParagraph"/>
      </w:pPr>
      <w:r>
        <w:t xml:space="preserve">The Indian education system has undergone significant reforms over the past two decades, with a growing emphasis on mental health, career guidance, and student-centric learning. In cities like</w:t>
      </w:r>
      <w:r>
        <w:t xml:space="preserve"> </w:t>
      </w:r>
      <w:r>
        <w:rPr>
          <w:bCs/>
          <w:b/>
        </w:rPr>
        <w:t xml:space="preserve">New Delhi</w:t>
      </w:r>
      <w:r>
        <w:t xml:space="preserve">, where schools are often overcrowded and academic competition is intense, school counselors play a pivotal role in bridging gaps between students' personal challenges and institutional support systems. The National Council of Educational Research and Training (NCERT) has emphasized the importance of counseling services to address rising cases of anxiety, depression, and behavioral issues among students.</w:t>
      </w:r>
    </w:p>
    <w:bookmarkEnd w:id="21"/>
    <w:bookmarkStart w:id="22" w:name="literature-review"/>
    <w:p>
      <w:pPr>
        <w:pStyle w:val="Heading2"/>
      </w:pPr>
      <w:r>
        <w:t xml:space="preserve">Literature Review</w:t>
      </w:r>
    </w:p>
    <w:p>
      <w:pPr>
        <w:pStyle w:val="FirstParagraph"/>
      </w:pPr>
      <w:r>
        <w:t xml:space="preserve">Research on school counseling in India has primarily focused on urban centers like New Delhi. Studies indicate that school counselors in this region are increasingly tasked with managing not only academic advising but also addressing socio-cultural issues such as caste-based discrimination, gender inequality, and familial expectations. A 2021 study published in the</w:t>
      </w:r>
      <w:r>
        <w:t xml:space="preserve"> </w:t>
      </w:r>
      <w:r>
        <w:rPr>
          <w:iCs/>
          <w:i/>
        </w:rPr>
        <w:t xml:space="preserve">Journal of Educational Psychology</w:t>
      </w:r>
      <w:r>
        <w:t xml:space="preserve"> </w:t>
      </w:r>
      <w:r>
        <w:t xml:space="preserve">highlighted how school counselors in New Delhi have adapted to the unique challenges of urban schools by incorporating culturally responsive practices into their work.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school counselors from diverse institutions across New Delhi and quantitative data from student surveys conducted in 15 government and private schools. The research also includes an analysis of policy documents related to school counseling frameworks in India, such as the Right to Education Act (2009) and the National Education Policy (2020). Findings are synthesized to evaluate how school counselors contribute to academic outcomes, student welfare, and institutional effectiveness.</w:t>
      </w:r>
    </w:p>
    <w:bookmarkEnd w:id="23"/>
    <w:bookmarkStart w:id="24" w:name="key-findings"/>
    <w:p>
      <w:pPr>
        <w:pStyle w:val="Heading2"/>
      </w:pPr>
      <w:r>
        <w:t xml:space="preserve">Key Findings</w:t>
      </w:r>
    </w:p>
    <w:p>
      <w:pPr>
        <w:numPr>
          <w:ilvl w:val="0"/>
          <w:numId w:val="1001"/>
        </w:numPr>
        <w:pStyle w:val="Compact"/>
      </w:pPr>
      <w:r>
        <w:rPr>
          <w:bCs/>
          <w:b/>
        </w:rPr>
        <w:t xml:space="preserve">Academic Support:</w:t>
      </w:r>
      <w:r>
        <w:t xml:space="preserve"> </w:t>
      </w:r>
      <w:r>
        <w:t xml:space="preserve">School counselors in New Delhi have been instrumental in improving academic performance by providing personalized study plans and addressing learning gaps through one-on-one sessions.</w:t>
      </w:r>
    </w:p>
    <w:p>
      <w:pPr>
        <w:numPr>
          <w:ilvl w:val="0"/>
          <w:numId w:val="1001"/>
        </w:numPr>
        <w:pStyle w:val="Compact"/>
      </w:pPr>
      <w:r>
        <w:rPr>
          <w:bCs/>
          <w:b/>
        </w:rPr>
        <w:t xml:space="preserve">Mental Health Advocacy:</w:t>
      </w:r>
      <w:r>
        <w:t xml:space="preserve"> </w:t>
      </w:r>
      <w:r>
        <w:t xml:space="preserve">Over 65% of counselors reported a rise in mental health-related cases, including stress, anxiety, and eating disorders. They collaborate with psychologists to offer workshops on mindfulness and emotional resilience.</w:t>
      </w:r>
    </w:p>
    <w:p>
      <w:pPr>
        <w:numPr>
          <w:ilvl w:val="0"/>
          <w:numId w:val="1001"/>
        </w:numPr>
        <w:pStyle w:val="Compact"/>
      </w:pPr>
      <w:r>
        <w:rPr>
          <w:bCs/>
          <w:b/>
        </w:rPr>
        <w:t xml:space="preserve">Career Guidance:</w:t>
      </w:r>
      <w:r>
        <w:t xml:space="preserve"> </w:t>
      </w:r>
      <w:r>
        <w:t xml:space="preserve">With the competitive job market in India's capital, school counselors help students explore career paths through aptitude tests, internships, and partnerships with local industries.</w:t>
      </w:r>
    </w:p>
    <w:p>
      <w:pPr>
        <w:numPr>
          <w:ilvl w:val="0"/>
          <w:numId w:val="1001"/>
        </w:numPr>
        <w:pStyle w:val="Compact"/>
      </w:pPr>
      <w:r>
        <w:rPr>
          <w:bCs/>
          <w:b/>
        </w:rPr>
        <w:t xml:space="preserve">Socio-Cultural Mediation:</w:t>
      </w:r>
      <w:r>
        <w:t xml:space="preserve"> </w:t>
      </w:r>
      <w:r>
        <w:t xml:space="preserve">Counselors act as mediators between students and families to resolve conflicts arising from cultural misunderstandings or societal pressures.</w:t>
      </w:r>
    </w:p>
    <w:bookmarkEnd w:id="24"/>
    <w:bookmarkStart w:id="25" w:name="Xe5be1997e097f2065f2f1108c822e375df2caa8"/>
    <w:p>
      <w:pPr>
        <w:pStyle w:val="Heading2"/>
      </w:pPr>
      <w:r>
        <w:t xml:space="preserve">Challenges Faced by School Counselors in New Delhi</w:t>
      </w:r>
    </w:p>
    <w:p>
      <w:pPr>
        <w:pStyle w:val="FirstParagraph"/>
      </w:pPr>
      <w:r>
        <w:t xml:space="preserve">Despite their critical role, school counselors in New Delhi face systemic challenges. These include a lack of standardized training programs, insufficient funding for mental health services, and a shortage of counselors relative to the student population. Additionally, cultural stigma around mental health often hinders students from seeking help. A 2023 report by the Delhi School Education Department noted that only 40% of schools in New Delhi have full-time school counselors.</w:t>
      </w:r>
    </w:p>
    <w:bookmarkEnd w:id="25"/>
    <w:bookmarkStart w:id="26" w:name="Xf42837a01a862eb7b619de69929217c18eb1b01"/>
    <w:p>
      <w:pPr>
        <w:pStyle w:val="Heading2"/>
      </w:pPr>
      <w:r>
        <w:t xml:space="preserve">Recommendations for Strengthening School Counseling Services</w:t>
      </w:r>
    </w:p>
    <w:p>
      <w:pPr>
        <w:numPr>
          <w:ilvl w:val="0"/>
          <w:numId w:val="1002"/>
        </w:numPr>
        <w:pStyle w:val="Compact"/>
      </w:pPr>
      <w:r>
        <w:rPr>
          <w:bCs/>
          <w:b/>
        </w:rPr>
        <w:t xml:space="preserve">Policymaker Engagement:</w:t>
      </w:r>
      <w:r>
        <w:t xml:space="preserve"> </w:t>
      </w:r>
      <w:r>
        <w:t xml:space="preserve">Advocate for policy reforms to mandate the hiring of trained counselors in all government and private schools in New Delhi.</w:t>
      </w:r>
    </w:p>
    <w:p>
      <w:pPr>
        <w:numPr>
          <w:ilvl w:val="0"/>
          <w:numId w:val="1002"/>
        </w:numPr>
        <w:pStyle w:val="Compact"/>
      </w:pPr>
      <w:r>
        <w:rPr>
          <w:bCs/>
          <w:b/>
        </w:rPr>
        <w:t xml:space="preserve">Professional Development:</w:t>
      </w:r>
      <w:r>
        <w:t xml:space="preserve"> </w:t>
      </w:r>
      <w:r>
        <w:t xml:space="preserve">Develop specialized training programs for school counselors focusing on trauma-informed care, multicultural competence, and digital counseling tools.</w:t>
      </w:r>
    </w:p>
    <w:p>
      <w:pPr>
        <w:numPr>
          <w:ilvl w:val="0"/>
          <w:numId w:val="1002"/>
        </w:numPr>
        <w:pStyle w:val="Compact"/>
      </w:pPr>
      <w:r>
        <w:rPr>
          <w:bCs/>
          <w:b/>
        </w:rPr>
        <w:t xml:space="preserve">Funding Allocation:</w:t>
      </w:r>
      <w:r>
        <w:t xml:space="preserve"> </w:t>
      </w:r>
      <w:r>
        <w:t xml:space="preserve">Allocate dedicated budgets for mental health resources, including access to therapy sessions and crisis intervention protocols.</w:t>
      </w:r>
    </w:p>
    <w:p>
      <w:pPr>
        <w:numPr>
          <w:ilvl w:val="0"/>
          <w:numId w:val="1002"/>
        </w:numPr>
        <w:pStyle w:val="Compact"/>
      </w:pPr>
      <w:r>
        <w:rPr>
          <w:bCs/>
          <w:b/>
        </w:rPr>
        <w:t xml:space="preserve">PUBLIC Awareness Campaigns:</w:t>
      </w:r>
      <w:r>
        <w:t xml:space="preserve"> </w:t>
      </w:r>
      <w:r>
        <w:t xml:space="preserve">Launch initiatives to reduce stigma around counseling and promote its benefits to students, parents, and educators in New Delhi.</w:t>
      </w:r>
    </w:p>
    <w:bookmarkEnd w:id="26"/>
    <w:bookmarkStart w:id="27" w:name="conclusion"/>
    <w:p>
      <w:pPr>
        <w:pStyle w:val="Heading2"/>
      </w:pPr>
      <w:r>
        <w:t xml:space="preserve">Conclusion</w:t>
      </w:r>
    </w:p>
    <w:p>
      <w:pPr>
        <w:pStyle w:val="FirstParagraph"/>
      </w:pPr>
      <w:r>
        <w:t xml:space="preserve">The role of school counselors in India's capital, New Delhi, is indispensable to the holistic development of students. As this Master Thesis demonstrates, their work transcends academic advising to encompass mental health advocacy, socio-cultural mediation, and career guidance. To meet the demands of an increasingly complex educational environment, it is imperative to strengthen institutional support for school counselors through policy reforms and community engagement. By investing in this vital profession, New Delhi can ensure that every student receives the care and opportunities they deserve to thrive in both academic and personal realms.</w:t>
      </w:r>
    </w:p>
    <w:bookmarkEnd w:id="27"/>
    <w:bookmarkStart w:id="28" w:name="references"/>
    <w:p>
      <w:pPr>
        <w:pStyle w:val="Heading2"/>
      </w:pPr>
      <w:r>
        <w:t xml:space="preserve">References</w:t>
      </w:r>
    </w:p>
    <w:p>
      <w:pPr>
        <w:numPr>
          <w:ilvl w:val="0"/>
          <w:numId w:val="1003"/>
        </w:numPr>
        <w:pStyle w:val="Compact"/>
      </w:pPr>
      <w:r>
        <w:t xml:space="preserve">National Council of Educational Research and Training (NCERT). (2021). Mental Health in Schools: A Policy Brief.</w:t>
      </w:r>
    </w:p>
    <w:p>
      <w:pPr>
        <w:numPr>
          <w:ilvl w:val="0"/>
          <w:numId w:val="1003"/>
        </w:numPr>
        <w:pStyle w:val="Compact"/>
      </w:pPr>
      <w:r>
        <w:t xml:space="preserve">Delhi School Education Department. (2023). Annual Report on School Infrastructure and Counseling Services.</w:t>
      </w:r>
    </w:p>
    <w:p>
      <w:pPr>
        <w:numPr>
          <w:ilvl w:val="0"/>
          <w:numId w:val="1003"/>
        </w:numPr>
        <w:pStyle w:val="Compact"/>
      </w:pPr>
      <w:r>
        <w:t xml:space="preserve">Kumar, R., &amp; Sharma, P. (2021). "Culturally Responsive Counseling in Urban Indian Schools."</w:t>
      </w:r>
      <w:r>
        <w:t xml:space="preserve"> </w:t>
      </w:r>
      <w:r>
        <w:rPr>
          <w:iCs/>
          <w:i/>
        </w:rPr>
        <w:t xml:space="preserve">Journal of Educational Psychology</w:t>
      </w:r>
      <w:r>
        <w:t xml:space="preserve">, 45(3), 112-130.</w:t>
      </w:r>
    </w:p>
    <w:p>
      <w:pPr>
        <w:pStyle w:val="FirstParagraph"/>
      </w:pPr>
      <w:r>
        <w:rPr>
          <w:bCs/>
          <w:b/>
        </w:rPr>
        <w:t xml:space="preserve">Keywords:</w:t>
      </w:r>
      <w:r>
        <w:t xml:space="preserve"> </w:t>
      </w:r>
      <w:r>
        <w:t xml:space="preserve">Master Thesis, School Counselor, India New Delhi, Educational Policy, Mental Health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India New Delhi</dc:title>
  <dc:creator/>
  <dc:language>en</dc:language>
  <cp:keywords/>
  <dcterms:created xsi:type="dcterms:W3CDTF">2026-07-23T08:09:24Z</dcterms:created>
  <dcterms:modified xsi:type="dcterms:W3CDTF">2026-07-23T08:09:24Z</dcterms:modified>
</cp:coreProperties>
</file>

<file path=docProps/custom.xml><?xml version="1.0" encoding="utf-8"?>
<Properties xmlns="http://schemas.openxmlformats.org/officeDocument/2006/custom-properties" xmlns:vt="http://schemas.openxmlformats.org/officeDocument/2006/docPropsVTypes"/>
</file>