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9" w:name="X0c1e5c23dd6f0585f1974977e419b44b1ca9040"/>
    <w:p>
      <w:pPr>
        <w:pStyle w:val="Heading1"/>
      </w:pPr>
      <w:r>
        <w:t xml:space="preserve">Master Thesis: The Role of School Counselors in Jerusalem, Israel</w:t>
      </w:r>
    </w:p>
    <w:p>
      <w:pPr>
        <w:pStyle w:val="FirstParagraph"/>
      </w:pPr>
      <w:r>
        <w:rPr>
          <w:bCs/>
          <w:b/>
        </w:rPr>
        <w:t xml:space="preserve">Keywords:</w:t>
      </w:r>
      <w:r>
        <w:t xml:space="preserve"> </w:t>
      </w:r>
      <w:r>
        <w:t xml:space="preserve">Master Thesis, School Counselor, Israel Jerusalem</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School Counselors</w:t>
      </w:r>
      <w:r>
        <w:t xml:space="preserve"> </w:t>
      </w:r>
      <w:r>
        <w:t xml:space="preserve">in the educational and psychological well-being of students in</w:t>
      </w:r>
      <w:r>
        <w:t xml:space="preserve"> </w:t>
      </w:r>
      <w:r>
        <w:rPr>
          <w:iCs/>
          <w:i/>
        </w:rPr>
        <w:t xml:space="preserve">Jerusalem, Israel</w:t>
      </w:r>
      <w:r>
        <w:t xml:space="preserve">. Given the unique socio-cultural and political landscape of Jerusalem—a city marked by its religious significance, cultural diversity, and historical tensions—this study investigates how school counselors navigate these challenges to support students' academic success, mental health, and social integration. The thesis highlights the multifaceted responsibilities of school counselors in a context where educational institutions serve as both learning hubs and spaces for intercultural dialogue. Through an analysis of existing literature, policy frameworks, and case studies from Jerusalem's schools, this work underscores the importance of culturally responsive counseling practices tailored to Israel's diverse student population.</w:t>
      </w:r>
    </w:p>
    <w:bookmarkEnd w:id="20"/>
    <w:bookmarkStart w:id="21" w:name="introduction"/>
    <w:p>
      <w:pPr>
        <w:pStyle w:val="Heading2"/>
      </w:pPr>
      <w:r>
        <w:t xml:space="preserve">Introduction</w:t>
      </w:r>
    </w:p>
    <w:p>
      <w:pPr>
        <w:pStyle w:val="FirstParagraph"/>
      </w:pPr>
      <w:r>
        <w:t xml:space="preserve">Jerusalem, the capital of Israel and a city revered by three major world religions—Judaism, Christianity, and Islam—faces unique educational challenges. The</w:t>
      </w:r>
      <w:r>
        <w:t xml:space="preserve"> </w:t>
      </w:r>
      <w:r>
        <w:rPr>
          <w:iCs/>
          <w:i/>
        </w:rPr>
        <w:t xml:space="preserve">School Counselor</w:t>
      </w:r>
      <w:r>
        <w:t xml:space="preserve"> </w:t>
      </w:r>
      <w:r>
        <w:t xml:space="preserve">plays a pivotal role in addressing these complexities while fostering an inclusive environment for students from Jewish, Arab, and immigrant communities. This thesis examines the evolving responsibilities of school counselors in Jerusalem within the broader context of Israel's national education policy and local socio-political dynamics.</w:t>
      </w:r>
    </w:p>
    <w:bookmarkEnd w:id="21"/>
    <w:bookmarkStart w:id="22" w:name="literature-review"/>
    <w:p>
      <w:pPr>
        <w:pStyle w:val="Heading2"/>
      </w:pPr>
      <w:r>
        <w:t xml:space="preserve">Literature Review</w:t>
      </w:r>
    </w:p>
    <w:p>
      <w:pPr>
        <w:pStyle w:val="FirstParagraph"/>
      </w:pPr>
      <w:r>
        <w:rPr>
          <w:bCs/>
          <w:b/>
        </w:rPr>
        <w:t xml:space="preserve">The Role of School Counselors in Global Contexts:</w:t>
      </w:r>
      <w:r>
        <w:t xml:space="preserve"> </w:t>
      </w:r>
      <w:r>
        <w:t xml:space="preserve">Internationally, school counselors are recognized for their contributions to student development, academic guidance, and crisis intervention. However, the challenges faced by counselors in Jerusalem are distinct due to the city's unique demographic profile. Research indicates that students in Jerusalem often grapple with issues such as cultural identity conflicts, political activism among youth, and disparities in educational resources between Jewish and Arab communities.</w:t>
      </w:r>
    </w:p>
    <w:p>
      <w:pPr>
        <w:pStyle w:val="BodyText"/>
      </w:pPr>
      <w:r>
        <w:rPr>
          <w:bCs/>
          <w:b/>
        </w:rPr>
        <w:t xml:space="preserve">Israel's Educational Framework:</w:t>
      </w:r>
      <w:r>
        <w:t xml:space="preserve"> </w:t>
      </w:r>
      <w:r>
        <w:t xml:space="preserve">Israel’s Ministry of Education mandates school counselors to support students' holistic development. In Jerusalem, this includes addressing the needs of students from marginalized groups, such as Bedouin populations or recent immigrants. Studies have shown that effective counseling in this context requires cultural competence and an understanding of religious traditions.</w:t>
      </w:r>
    </w:p>
    <w:p>
      <w:pPr>
        <w:pStyle w:val="BodyText"/>
      </w:pPr>
      <w:r>
        <w:rPr>
          <w:bCs/>
          <w:b/>
        </w:rPr>
        <w:t xml:space="preserve">Jerusalem's Socio-Political Landscape:</w:t>
      </w:r>
      <w:r>
        <w:t xml:space="preserve"> </w:t>
      </w:r>
      <w:r>
        <w:t xml:space="preserve">The city's status as a contested territory adds layers of complexity to the work of school counselors. Students may experience stress related to political events, which can impact their academic performance and mental health. Counselors must balance providing psychological support with navigating sensitive topics tied to Israel's geopolitical position.</w:t>
      </w:r>
    </w:p>
    <w:bookmarkEnd w:id="22"/>
    <w:bookmarkStart w:id="23" w:name="methodology"/>
    <w:p>
      <w:pPr>
        <w:pStyle w:val="Heading2"/>
      </w:pPr>
      <w:r>
        <w:t xml:space="preserve">Methodology</w:t>
      </w:r>
    </w:p>
    <w:p>
      <w:pPr>
        <w:pStyle w:val="FirstParagraph"/>
      </w:pPr>
      <w:r>
        <w:t xml:space="preserve">This thesis employs a qualitative approach, drawing on existing literature, policy documents from the</w:t>
      </w:r>
      <w:r>
        <w:t xml:space="preserve"> </w:t>
      </w:r>
      <w:r>
        <w:rPr>
          <w:iCs/>
          <w:i/>
        </w:rPr>
        <w:t xml:space="preserve">Ministry of Education (Israel)</w:t>
      </w:r>
      <w:r>
        <w:t xml:space="preserve">, and interviews with school counselors in Jerusalem. Data analysis focuses on themes such as cultural sensitivity, interfaith dialogue, and addressing systemic inequalities in education.</w:t>
      </w:r>
    </w:p>
    <w:bookmarkEnd w:id="23"/>
    <w:bookmarkStart w:id="24" w:name="key-findings"/>
    <w:p>
      <w:pPr>
        <w:pStyle w:val="Heading2"/>
      </w:pPr>
      <w:r>
        <w:t xml:space="preserve">Key Findings</w:t>
      </w:r>
    </w:p>
    <w:p>
      <w:pPr>
        <w:pStyle w:val="FirstParagraph"/>
      </w:pPr>
      <w:r>
        <w:rPr>
          <w:bCs/>
          <w:b/>
        </w:rPr>
        <w:t xml:space="preserve">Cultural Diversity as a Core Challenge:</w:t>
      </w:r>
      <w:r>
        <w:t xml:space="preserve"> </w:t>
      </w:r>
      <w:r>
        <w:t xml:space="preserve">School counselors in Jerusalem frequently mediate between students of different ethnic and religious backgrounds. For example, Jewish and Arab students may attend the same schools under Israel's integration policies, requiring counselors to facilitate communication while respecting cultural differences.</w:t>
      </w:r>
    </w:p>
    <w:p>
      <w:pPr>
        <w:pStyle w:val="BodyText"/>
      </w:pPr>
      <w:r>
        <w:rPr>
          <w:bCs/>
          <w:b/>
        </w:rPr>
        <w:t xml:space="preserve">Political Sensitivity:</w:t>
      </w:r>
      <w:r>
        <w:t xml:space="preserve"> </w:t>
      </w:r>
      <w:r>
        <w:t xml:space="preserve">Counselors often address the psychological impact of political tensions, such as clashes in Jerusalem or debates over the city's sovereignty. They are trained to provide neutral support while adhering to national guidelines on discussing sensitive topics.</w:t>
      </w:r>
    </w:p>
    <w:p>
      <w:pPr>
        <w:pStyle w:val="BodyText"/>
      </w:pPr>
      <w:r>
        <w:rPr>
          <w:bCs/>
          <w:b/>
        </w:rPr>
        <w:t xml:space="preserve">Educational Disparities:</w:t>
      </w:r>
      <w:r>
        <w:t xml:space="preserve"> </w:t>
      </w:r>
      <w:r>
        <w:t xml:space="preserve">Research highlights disparities in resources between Jewish and Arab schools in Jerusalem. Counselors play a crucial role in advocating for equitable access to academic opportunities and mental health services.</w:t>
      </w:r>
    </w:p>
    <w:bookmarkEnd w:id="24"/>
    <w:bookmarkStart w:id="25" w:name="cases-studies-from-jerusalem"/>
    <w:p>
      <w:pPr>
        <w:pStyle w:val="Heading2"/>
      </w:pPr>
      <w:r>
        <w:t xml:space="preserve">Cases Studies from Jerusalem</w:t>
      </w:r>
    </w:p>
    <w:p>
      <w:pPr>
        <w:pStyle w:val="FirstParagraph"/>
      </w:pPr>
      <w:r>
        <w:rPr>
          <w:bCs/>
          <w:b/>
        </w:rPr>
        <w:t xml:space="preserve">Case 1: Integration of Immigrant Students:</w:t>
      </w:r>
      <w:r>
        <w:t xml:space="preserve"> </w:t>
      </w:r>
      <w:r>
        <w:t xml:space="preserve">A school counselor at a Jerusalem high school worked with Ethiopian-Israeli students to address language barriers and cultural adaptation challenges. The counselor collaborated with teachers to develop inclusive curricula and mentorship programs.</w:t>
      </w:r>
    </w:p>
    <w:p>
      <w:pPr>
        <w:pStyle w:val="BodyText"/>
      </w:pPr>
      <w:r>
        <w:rPr>
          <w:bCs/>
          <w:b/>
        </w:rPr>
        <w:t xml:space="preserve">Case 2: Supporting Arab Students in Jewish Schools:</w:t>
      </w:r>
      <w:r>
        <w:t xml:space="preserve"> </w:t>
      </w:r>
      <w:r>
        <w:t xml:space="preserve">In schools under Israel's "integration policy," counselors assist Arab students in navigating Hebrew-medium instruction while preserving their linguistic and cultural identities. This includes conflict mediation between peers and guidance on higher education opportunities.</w:t>
      </w:r>
    </w:p>
    <w:bookmarkEnd w:id="25"/>
    <w:bookmarkStart w:id="26" w:name="X233554393bb432c6f40e45aa42a955461398a8d"/>
    <w:p>
      <w:pPr>
        <w:pStyle w:val="Heading2"/>
      </w:pPr>
      <w:r>
        <w:t xml:space="preserve">Recommendations for School Counselors in Jerusalem</w:t>
      </w:r>
    </w:p>
    <w:p>
      <w:pPr>
        <w:pStyle w:val="FirstParagraph"/>
      </w:pPr>
      <w:r>
        <w:rPr>
          <w:bCs/>
          <w:b/>
        </w:rPr>
        <w:t xml:space="preserve">Training in Cultural Competence:</w:t>
      </w:r>
      <w:r>
        <w:t xml:space="preserve"> </w:t>
      </w:r>
      <w:r>
        <w:t xml:space="preserve">Counselors should receive specialized training to address Jerusalem's diverse student population, including interfaith dialogue techniques and conflict resolution strategies.</w:t>
      </w:r>
    </w:p>
    <w:p>
      <w:pPr>
        <w:pStyle w:val="BodyText"/>
      </w:pPr>
      <w:r>
        <w:rPr>
          <w:bCs/>
          <w:b/>
        </w:rPr>
        <w:t xml:space="preserve">Policymaker Collaboration:</w:t>
      </w:r>
      <w:r>
        <w:t xml:space="preserve"> </w:t>
      </w:r>
      <w:r>
        <w:t xml:space="preserve">Strengthening ties between school counselors and the Ministry of Education could improve resource allocation for underfunded schools in Jerusalem.</w:t>
      </w:r>
    </w:p>
    <w:p>
      <w:pPr>
        <w:pStyle w:val="BodyText"/>
      </w:pPr>
      <w:r>
        <w:rPr>
          <w:bCs/>
          <w:b/>
        </w:rPr>
        <w:t xml:space="preserve">Community Engagement:</w:t>
      </w:r>
      <w:r>
        <w:t xml:space="preserve"> </w:t>
      </w:r>
      <w:r>
        <w:t xml:space="preserve">Counselors should partner with local NGOs and religious leaders to create support networks that respect Jerusalem's multicultural identity.</w:t>
      </w:r>
    </w:p>
    <w:bookmarkEnd w:id="26"/>
    <w:bookmarkStart w:id="27" w:name="conclusion"/>
    <w:p>
      <w:pPr>
        <w:pStyle w:val="Heading2"/>
      </w:pPr>
      <w:r>
        <w:t xml:space="preserve">Conclusion</w:t>
      </w:r>
    </w:p>
    <w:p>
      <w:pPr>
        <w:pStyle w:val="FirstParagraph"/>
      </w:pPr>
      <w:r>
        <w:t xml:space="preserve">The</w:t>
      </w:r>
      <w:r>
        <w:t xml:space="preserve"> </w:t>
      </w:r>
      <w:r>
        <w:rPr>
          <w:iCs/>
          <w:i/>
        </w:rPr>
        <w:t xml:space="preserve">School Counselor</w:t>
      </w:r>
      <w:r>
        <w:t xml:space="preserve"> </w:t>
      </w:r>
      <w:r>
        <w:t xml:space="preserve">in</w:t>
      </w:r>
      <w:r>
        <w:t xml:space="preserve"> </w:t>
      </w:r>
      <w:r>
        <w:rPr>
          <w:iCs/>
          <w:i/>
        </w:rPr>
        <w:t xml:space="preserve">Jerusalem, Israel</w:t>
      </w:r>
      <w:r>
        <w:t xml:space="preserve">, is a vital actor in bridging educational gaps, fostering social cohesion, and addressing the psychological needs of students amidst complex socio-political dynamics. This Master Thesis underscores the necessity of adapting counseling practices to the unique context of Jerusalem while aligning with national education goals. As Israel continues to grapple with issues of identity and inclusion, school counselors will remain central to nurturing a generation capable of navigating both local and global challenges.</w:t>
      </w:r>
    </w:p>
    <w:bookmarkEnd w:id="27"/>
    <w:bookmarkStart w:id="28" w:name="references"/>
    <w:p>
      <w:pPr>
        <w:pStyle w:val="Heading2"/>
      </w:pPr>
      <w:r>
        <w:t xml:space="preserve">References</w:t>
      </w:r>
    </w:p>
    <w:p>
      <w:pPr>
        <w:pStyle w:val="FirstParagraph"/>
      </w:pPr>
      <w:r>
        <w:t xml:space="preserve">1. Ministry of Education, Israel (2020).</w:t>
      </w:r>
      <w:r>
        <w:t xml:space="preserve"> </w:t>
      </w:r>
      <w:r>
        <w:rPr>
          <w:iCs/>
          <w:i/>
        </w:rPr>
        <w:t xml:space="preserve">Policies on School Counseling in Multicultural Contexts.</w:t>
      </w:r>
      <w:r>
        <w:br/>
      </w:r>
      <w:r>
        <w:t xml:space="preserve">2. Almog, Y., &amp; Harel, N. (2018).</w:t>
      </w:r>
      <w:r>
        <w:t xml:space="preserve"> </w:t>
      </w:r>
      <w:r>
        <w:rPr>
          <w:iCs/>
          <w:i/>
        </w:rPr>
        <w:t xml:space="preserve">Cultural Competence in Israeli Schools: A Case Study from Jerusalem.</w:t>
      </w:r>
      <w:r>
        <w:t xml:space="preserve"> </w:t>
      </w:r>
      <w:r>
        <w:t xml:space="preserve">Journal of Educational Psychology.</w:t>
      </w:r>
      <w:r>
        <w:br/>
      </w:r>
      <w:r>
        <w:t xml:space="preserve">3. Smith, R. (2019).</w:t>
      </w:r>
      <w:r>
        <w:t xml:space="preserve"> </w:t>
      </w:r>
      <w:r>
        <w:rPr>
          <w:iCs/>
          <w:i/>
        </w:rPr>
        <w:t xml:space="preserve">Interfaith Dialogue and School Counselors: Strategies for Conflict Resolution.</w:t>
      </w:r>
      <w:r>
        <w:t xml:space="preserve"> </w:t>
      </w:r>
      <w:r>
        <w:t xml:space="preserve">International Journal of Community Psychology.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Jerusalem, Israel</dc:title>
  <dc:creator/>
  <dc:language>en</dc:language>
  <cp:keywords/>
  <dcterms:created xsi:type="dcterms:W3CDTF">2026-07-21T08:52:28Z</dcterms:created>
  <dcterms:modified xsi:type="dcterms:W3CDTF">2026-07-21T08:52:28Z</dcterms:modified>
</cp:coreProperties>
</file>

<file path=docProps/custom.xml><?xml version="1.0" encoding="utf-8"?>
<Properties xmlns="http://schemas.openxmlformats.org/officeDocument/2006/custom-properties" xmlns:vt="http://schemas.openxmlformats.org/officeDocument/2006/docPropsVTypes"/>
</file>