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7b72b718f7bdb5c9f979645e15582a893bc2712"/>
    <w:p>
      <w:pPr>
        <w:pStyle w:val="Heading1"/>
      </w:pPr>
      <w:r>
        <w:t xml:space="preserve">Master Thesis: The Evolving Role of School Counselors in United States San Francisco</w:t>
      </w:r>
    </w:p>
    <w:p>
      <w:pPr>
        <w:pStyle w:val="FirstParagraph"/>
      </w:pPr>
      <w:r>
        <w:rPr>
          <w:bCs/>
          <w:b/>
        </w:rPr>
        <w:t xml:space="preserve">Title:</w:t>
      </w:r>
      <w:r>
        <w:t xml:space="preserve"> </w:t>
      </w:r>
      <w:r>
        <w:t xml:space="preserve">"The Evolving Role of School Counselors in United States San Francisco: A Study on Challenges, Strategies, and Impact on Student Success."</w:t>
      </w:r>
    </w:p>
    <w:bookmarkStart w:id="20" w:name="abstract"/>
    <w:p>
      <w:pPr>
        <w:pStyle w:val="Heading2"/>
      </w:pPr>
      <w:r>
        <w:t xml:space="preserve">Abstract</w:t>
      </w:r>
    </w:p>
    <w:p>
      <w:pPr>
        <w:pStyle w:val="FirstParagraph"/>
      </w:pPr>
      <w:r>
        <w:t xml:space="preserve">This Master Thesis explores the critical role of school counselors within the educational landscape of United States San Francisco. With its diverse student population, socio-economic disparities, and unique cultural dynamics, San Francisco presents a microcosm of challenges that school counselors must navigate. This research examines how school counselors in this region address academic, social-emotional, and career development needs while adhering to state mandates and local educational priorities. Through qualitative case studies and quantitative data analysis from San Francisco Unified School District (SFUSD), the thesis identifies key strategies employed by counselors to foster student well-being and academic achievement. Findings highlight the need for policy reforms, professional development, and community collaboration to enhance the efficacy of school counseling services in San Francisco.</w:t>
      </w:r>
    </w:p>
    <w:bookmarkEnd w:id="20"/>
    <w:bookmarkStart w:id="21" w:name="introduction"/>
    <w:p>
      <w:pPr>
        <w:pStyle w:val="Heading2"/>
      </w:pPr>
      <w:r>
        <w:t xml:space="preserve">Introduction</w:t>
      </w:r>
    </w:p>
    <w:p>
      <w:pPr>
        <w:pStyle w:val="FirstParagraph"/>
      </w:pPr>
      <w:r>
        <w:t xml:space="preserve">The United States education system emphasizes equitable access to support services for students, with school counselors playing a pivotal role in bridging gaps between academic success and holistic development. In San Francisco—a city known for its cultural diversity, economic inequality, and progressive educational policies—school counselors operate within a unique socio-political context. This Master Thesis investigates how these professionals adapt their practices to meet the demands of a rapidly changing student population while aligning with state education standards (e.g., California’s LCFF funding model) and local initiatives such as SFUSD’s equity-focused frameworks. The study is grounded in the belief that school counselors in San Francisco must be equipped with culturally responsive strategies, trauma-informed practices, and systemic advocacy skills to effectively serve their communities.</w:t>
      </w:r>
    </w:p>
    <w:bookmarkEnd w:id="21"/>
    <w:bookmarkStart w:id="22" w:name="literature-review"/>
    <w:p>
      <w:pPr>
        <w:pStyle w:val="Heading2"/>
      </w:pPr>
      <w:r>
        <w:t xml:space="preserve">Literature Review</w:t>
      </w:r>
    </w:p>
    <w:p>
      <w:pPr>
        <w:pStyle w:val="FirstParagraph"/>
      </w:pPr>
      <w:r>
        <w:t xml:space="preserve">Existing research underscores the importance of school counselors in fostering student success, particularly in urban environments. Studies by the American School Counselor Association (ASCA) highlight a national shortage of counselors, with a recommended student-to-counselor ratio of 250:1. In San Francisco, this ratio often exceeds 400:1 due to high enrollment and resource constraints. Local studies, such as the 2021 SFUSD report on counselor effectiveness, reveal that counselors in the district frequently prioritize mental health interventions over academic advising due to rising rates of anxiety and trauma among students. This thesis builds on these findings by examining how San Francisco’s counselors integrate equity-focused practices into their work, including addressing systemic barriers faced by immigrant populations, LGBTQ+ students, and those from low-income households.</w:t>
      </w:r>
    </w:p>
    <w:bookmarkEnd w:id="22"/>
    <w:bookmarkStart w:id="23" w:name="methodology"/>
    <w:p>
      <w:pPr>
        <w:pStyle w:val="Heading2"/>
      </w:pPr>
      <w:r>
        <w:t xml:space="preserve">Methodology</w:t>
      </w:r>
    </w:p>
    <w:p>
      <w:pPr>
        <w:pStyle w:val="FirstParagraph"/>
      </w:pPr>
      <w:r>
        <w:t xml:space="preserve">This research employs a mixed-methods approach to analyze the role of school counselors in United States San Francisco. Data was collected through:</w:t>
      </w:r>
    </w:p>
    <w:p>
      <w:pPr>
        <w:numPr>
          <w:ilvl w:val="0"/>
          <w:numId w:val="1001"/>
        </w:numPr>
        <w:pStyle w:val="Compact"/>
      </w:pPr>
      <w:r>
        <w:rPr>
          <w:bCs/>
          <w:b/>
        </w:rPr>
        <w:t xml:space="preserve">Qualitative interviews:</w:t>
      </w:r>
      <w:r>
        <w:t xml:space="preserve"> </w:t>
      </w:r>
      <w:r>
        <w:t xml:space="preserve">Semi-structured interviews with 15 school counselors across diverse SFUSD schools, including Title I institutions and magnet programs.</w:t>
      </w:r>
    </w:p>
    <w:p>
      <w:pPr>
        <w:numPr>
          <w:ilvl w:val="0"/>
          <w:numId w:val="1001"/>
        </w:numPr>
        <w:pStyle w:val="Compact"/>
      </w:pPr>
      <w:r>
        <w:rPr>
          <w:bCs/>
          <w:b/>
        </w:rPr>
        <w:t xml:space="preserve">Quantitative surveys:</w:t>
      </w:r>
      <w:r>
        <w:t xml:space="preserve"> </w:t>
      </w:r>
      <w:r>
        <w:t xml:space="preserve">Distribution of a 30-item survey to 200 counselors assessing their perceived challenges, resource needs, and success metrics.</w:t>
      </w:r>
    </w:p>
    <w:p>
      <w:pPr>
        <w:numPr>
          <w:ilvl w:val="0"/>
          <w:numId w:val="1001"/>
        </w:numPr>
        <w:pStyle w:val="Compact"/>
      </w:pPr>
      <w:r>
        <w:rPr>
          <w:bCs/>
          <w:b/>
        </w:rPr>
        <w:t xml:space="preserve">Document analysis:</w:t>
      </w:r>
      <w:r>
        <w:t xml:space="preserve"> </w:t>
      </w:r>
      <w:r>
        <w:t xml:space="preserve">Review of SFUSD policy documents, counselor training modules, and student performance data (2018–2023).</w:t>
      </w:r>
    </w:p>
    <w:p>
      <w:pPr>
        <w:pStyle w:val="FirstParagraph"/>
      </w:pPr>
      <w:r>
        <w:t xml:space="preserve">The sample was stratified to ensure representation across grade levels (K–12), school types, and demographic groups. Ethical considerations included informed consent and anonymization of participant data.</w:t>
      </w:r>
    </w:p>
    <w:bookmarkEnd w:id="23"/>
    <w:bookmarkStart w:id="24" w:name="findings-and-discussion"/>
    <w:p>
      <w:pPr>
        <w:pStyle w:val="Heading2"/>
      </w:pPr>
      <w:r>
        <w:t xml:space="preserve">Findings and Discussion</w:t>
      </w:r>
    </w:p>
    <w:p>
      <w:pPr>
        <w:pStyle w:val="FirstParagraph"/>
      </w:pPr>
      <w:r>
        <w:t xml:space="preserve">The study reveals several critical insights into the challenges faced by San Francisco school counselors:</w:t>
      </w:r>
    </w:p>
    <w:p>
      <w:pPr>
        <w:numPr>
          <w:ilvl w:val="0"/>
          <w:numId w:val="1002"/>
        </w:numPr>
        <w:pStyle w:val="Compact"/>
      </w:pPr>
      <w:r>
        <w:rPr>
          <w:bCs/>
          <w:b/>
        </w:rPr>
        <w:t xml:space="preserve">Cultural Competence as a Priority:</w:t>
      </w:r>
      <w:r>
        <w:t xml:space="preserve"> </w:t>
      </w:r>
      <w:r>
        <w:t xml:space="preserve">Counselors reported that addressing cultural and linguistic diversity requires ongoing training. For example, one counselor noted, “Working with Hmong students necessitates understanding family values around education that differ from Western norms.”</w:t>
      </w:r>
    </w:p>
    <w:p>
      <w:pPr>
        <w:numPr>
          <w:ilvl w:val="0"/>
          <w:numId w:val="1002"/>
        </w:numPr>
        <w:pStyle w:val="Compact"/>
      </w:pPr>
      <w:r>
        <w:rPr>
          <w:bCs/>
          <w:b/>
        </w:rPr>
        <w:t xml:space="preserve">Trauma-Informed Practices:</w:t>
      </w:r>
      <w:r>
        <w:t xml:space="preserve"> </w:t>
      </w:r>
      <w:r>
        <w:t xml:space="preserve">Over 70% of surveyed counselors indicated a shift toward trauma-informed interventions due to the high prevalence of ACEs (Adverse Childhood Experiences) among students in low-income neighborhoods.</w:t>
      </w:r>
    </w:p>
    <w:p>
      <w:pPr>
        <w:numPr>
          <w:ilvl w:val="0"/>
          <w:numId w:val="1002"/>
        </w:numPr>
        <w:pStyle w:val="Compact"/>
      </w:pPr>
      <w:r>
        <w:rPr>
          <w:bCs/>
          <w:b/>
        </w:rPr>
        <w:t xml:space="preserve">Resource Limitations:</w:t>
      </w:r>
      <w:r>
        <w:t xml:space="preserve"> </w:t>
      </w:r>
      <w:r>
        <w:t xml:space="preserve">Despite SFUSD’s commitment to equity, 85% of counselors cited insufficient funding for mental health resources, such as access to licensed therapists or crisis intervention tools.</w:t>
      </w:r>
    </w:p>
    <w:p>
      <w:pPr>
        <w:pStyle w:val="FirstParagraph"/>
      </w:pPr>
      <w:r>
        <w:t xml:space="preserve">These findings align with broader trends in U.S. education but highlight San Francisco’s distinct needs, particularly its status as a refuge for asylum seekers and the impact of gentrification on school populations.</w:t>
      </w:r>
    </w:p>
    <w:bookmarkEnd w:id="24"/>
    <w:bookmarkStart w:id="25" w:name="recommendations"/>
    <w:p>
      <w:pPr>
        <w:pStyle w:val="Heading2"/>
      </w:pPr>
      <w:r>
        <w:t xml:space="preserve">Recommendations</w:t>
      </w:r>
    </w:p>
    <w:p>
      <w:pPr>
        <w:pStyle w:val="FirstParagraph"/>
      </w:pPr>
      <w:r>
        <w:t xml:space="preserve">Based on the research, this thesis proposes actionable strategies to enhance the effectiveness of school counselors in San Francisco:</w:t>
      </w:r>
    </w:p>
    <w:p>
      <w:pPr>
        <w:numPr>
          <w:ilvl w:val="0"/>
          <w:numId w:val="1003"/>
        </w:numPr>
        <w:pStyle w:val="Compact"/>
      </w:pPr>
      <w:r>
        <w:rPr>
          <w:bCs/>
          <w:b/>
        </w:rPr>
        <w:t xml:space="preserve">Policy Advocacy:</w:t>
      </w:r>
      <w:r>
        <w:t xml:space="preserve"> </w:t>
      </w:r>
      <w:r>
        <w:t xml:space="preserve">Lobby for reduced student-to-counselor ratios and increased funding for mental health services under LCFF.</w:t>
      </w:r>
    </w:p>
    <w:p>
      <w:pPr>
        <w:numPr>
          <w:ilvl w:val="0"/>
          <w:numId w:val="1003"/>
        </w:numPr>
        <w:pStyle w:val="Compact"/>
      </w:pPr>
      <w:r>
        <w:rPr>
          <w:bCs/>
          <w:b/>
        </w:rPr>
        <w:t xml:space="preserve">Culturally Responsive Training:</w:t>
      </w:r>
      <w:r>
        <w:t xml:space="preserve"> </w:t>
      </w:r>
      <w:r>
        <w:t xml:space="preserve">Expand SFUSD’s existing professional development programs to include modules on anti-racism, immigrant student support, and neurodiversity.</w:t>
      </w:r>
    </w:p>
    <w:p>
      <w:pPr>
        <w:numPr>
          <w:ilvl w:val="0"/>
          <w:numId w:val="1003"/>
        </w:numPr>
        <w:pStyle w:val="Compact"/>
      </w:pPr>
      <w:r>
        <w:rPr>
          <w:bCs/>
          <w:b/>
        </w:rPr>
        <w:t xml:space="preserve">Community Partnerships:</w:t>
      </w:r>
      <w:r>
        <w:t xml:space="preserve"> </w:t>
      </w:r>
      <w:r>
        <w:t xml:space="preserve">Forge collaborations with local organizations (e.g., San Francisco Youth Violence Prevention Center) to provide wraparound services for students in crisis.</w:t>
      </w:r>
    </w:p>
    <w:p>
      <w:pPr>
        <w:pStyle w:val="FirstParagraph"/>
      </w:pPr>
      <w:r>
        <w:t xml:space="preserve">These recommendations aim to create a more sustainable and equitable system that aligns with the mission of United States education policy while addressing San Francisco’s unique challenges.</w:t>
      </w:r>
    </w:p>
    <w:bookmarkEnd w:id="25"/>
    <w:bookmarkStart w:id="26" w:name="conclusion"/>
    <w:p>
      <w:pPr>
        <w:pStyle w:val="Heading2"/>
      </w:pPr>
      <w:r>
        <w:t xml:space="preserve">Conclusion</w:t>
      </w:r>
    </w:p>
    <w:p>
      <w:pPr>
        <w:pStyle w:val="FirstParagraph"/>
      </w:pPr>
      <w:r>
        <w:t xml:space="preserve">This Master Thesis underscores the indispensable role of school counselors in United States San Francisco, where they serve as advocates, educators, and healers for a student body marked by both resilience and vulnerability. By addressing systemic inequities and fostering culturally responsive practices, school counselors can help ensure that all students—regardless of background—have the opportunity to thrive academically and personally. The findings presented here provide a roadmap for policymakers, educators, and communities in San Francisco to prioritize the needs of these professionals while advancing the broader goals of educational equity.</w:t>
      </w:r>
    </w:p>
    <w:bookmarkEnd w:id="26"/>
    <w:bookmarkStart w:id="27" w:name="references"/>
    <w:p>
      <w:pPr>
        <w:pStyle w:val="Heading2"/>
      </w:pPr>
      <w:r>
        <w:t xml:space="preserve">References</w:t>
      </w:r>
    </w:p>
    <w:p>
      <w:pPr>
        <w:pStyle w:val="FirstParagraph"/>
      </w:pPr>
      <w:r>
        <w:rPr>
          <w:iCs/>
          <w:i/>
        </w:rPr>
        <w:t xml:space="preserve">Include citations for all sources referenced in the thesis (e.g., ASCA standards, SFUSD reports, peer-reviewed articles on counselor effectiveness).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School Counselors in United States San Francisco</dc:title>
  <dc:creator/>
  <dc:language>en</dc:language>
  <cp:keywords/>
  <dcterms:created xsi:type="dcterms:W3CDTF">2026-07-21T14:51:03Z</dcterms:created>
  <dcterms:modified xsi:type="dcterms:W3CDTF">2026-07-21T14:51:03Z</dcterms:modified>
</cp:coreProperties>
</file>

<file path=docProps/custom.xml><?xml version="1.0" encoding="utf-8"?>
<Properties xmlns="http://schemas.openxmlformats.org/officeDocument/2006/custom-properties" xmlns:vt="http://schemas.openxmlformats.org/officeDocument/2006/docPropsVTypes"/>
</file>