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98b312afbe043b33d9ad3f4ff88143295be9cfe"/>
    <w:p>
      <w:pPr>
        <w:pStyle w:val="Heading1"/>
      </w:pPr>
      <w:r>
        <w:t xml:space="preserve">Master Thesis: The Role of Social Workers in Egypt Alexandria</w:t>
      </w:r>
    </w:p>
    <w:bookmarkStart w:id="20" w:name="abstract"/>
    <w:p>
      <w:pPr>
        <w:pStyle w:val="Heading2"/>
      </w:pPr>
      <w:r>
        <w:t xml:space="preserve">Abstract</w:t>
      </w:r>
    </w:p>
    <w:p>
      <w:pPr>
        <w:pStyle w:val="FirstParagraph"/>
      </w:pPr>
      <w:r>
        <w:t xml:space="preserve">This Master Thesis explores the critical role of social workers in addressing socio-economic and psychological challenges faced by communities in</w:t>
      </w:r>
      <w:r>
        <w:t xml:space="preserve"> </w:t>
      </w:r>
      <w:r>
        <w:rPr>
          <w:bCs/>
          <w:b/>
        </w:rPr>
        <w:t xml:space="preserve">Egypt Alexandria</w:t>
      </w:r>
      <w:r>
        <w:t xml:space="preserve">. As a rapidly growing urban center, Alexandria presents unique opportunities and obstacles for social workers operating within its cultural, economic, and political framework. The study examines how professional social workers navigate the complexities of modern urban life while adhering to ethical standards and local regulations. By analyzing existing literature, case studies from Alexandria’s community centers, and interviews with practicing social workers in the region, this thesis aims to provide a comprehensive understanding of the profession’s evolving significance in</w:t>
      </w:r>
      <w:r>
        <w:t xml:space="preserve"> </w:t>
      </w:r>
      <w:r>
        <w:rPr>
          <w:bCs/>
          <w:b/>
        </w:rPr>
        <w:t xml:space="preserve">Egypt Alexandria</w:t>
      </w:r>
      <w:r>
        <w:t xml:space="preserve">. The findings highlight the need for enhanced training programs, policy reforms, and interdisciplinary collaboration to strengthen the impact of social work initiatives.</w:t>
      </w:r>
    </w:p>
    <w:bookmarkEnd w:id="20"/>
    <w:bookmarkStart w:id="21" w:name="introduction"/>
    <w:p>
      <w:pPr>
        <w:pStyle w:val="Heading2"/>
      </w:pPr>
      <w:r>
        <w:t xml:space="preserve">Introduction</w:t>
      </w:r>
    </w:p>
    <w:p>
      <w:pPr>
        <w:pStyle w:val="FirstParagraph"/>
      </w:pPr>
      <w:r>
        <w:t xml:space="preserve">The field of social work is increasingly recognized as a cornerstone of human development and community resilience. In</w:t>
      </w:r>
      <w:r>
        <w:t xml:space="preserve"> </w:t>
      </w:r>
      <w:r>
        <w:rPr>
          <w:bCs/>
          <w:b/>
        </w:rPr>
        <w:t xml:space="preserve">Egypt Alexandria</w:t>
      </w:r>
      <w:r>
        <w:t xml:space="preserve">, where socio-economic disparities, migration pressures, and cultural dynamics shape daily life, the role of a</w:t>
      </w:r>
      <w:r>
        <w:t xml:space="preserve"> </w:t>
      </w:r>
      <w:r>
        <w:rPr>
          <w:bCs/>
          <w:b/>
        </w:rPr>
        <w:t xml:space="preserve">Social Worker</w:t>
      </w:r>
      <w:r>
        <w:t xml:space="preserve"> </w:t>
      </w:r>
      <w:r>
        <w:t xml:space="preserve">extends beyond traditional boundaries. This Master Thesis investigates how social workers in Alexandria address issues such as poverty, mental health stigma, child welfare, and access to education while aligning their practices with Egypt’s legal and ethical standards. The study emphasizes the importance of contextualizing social work theories within the specific socio-political landscape of</w:t>
      </w:r>
      <w:r>
        <w:t xml:space="preserve"> </w:t>
      </w:r>
      <w:r>
        <w:rPr>
          <w:bCs/>
          <w:b/>
        </w:rPr>
        <w:t xml:space="preserve">Egypt Alexandria</w:t>
      </w:r>
      <w:r>
        <w:t xml:space="preserve">, ensuring that interventions are both culturally sensitive and practically effective.</w:t>
      </w:r>
    </w:p>
    <w:bookmarkEnd w:id="21"/>
    <w:bookmarkStart w:id="22" w:name="X70bd4124fef7337c893dd059406c724810e98d5"/>
    <w:p>
      <w:pPr>
        <w:pStyle w:val="Heading2"/>
      </w:pPr>
      <w:r>
        <w:t xml:space="preserve">Contextual Background: Social Work in Egypt Alexandria</w:t>
      </w:r>
    </w:p>
    <w:p>
      <w:pPr>
        <w:pStyle w:val="FirstParagraph"/>
      </w:pPr>
      <w:r>
        <w:rPr>
          <w:bCs/>
          <w:b/>
        </w:rPr>
        <w:t xml:space="preserve">Egypt Alexandria</w:t>
      </w:r>
      <w:r>
        <w:t xml:space="preserve">, a coastal city with a population exceeding 5 million, serves as a microcosm of Egypt’s broader challenges. Its diverse demographics include migrant workers, students, and families from rural areas seeking better opportunities. However, rapid urbanization has led to overcrowding, limited access to healthcare, and rising unemployment rates—all issues that</w:t>
      </w:r>
      <w:r>
        <w:t xml:space="preserve"> </w:t>
      </w:r>
      <w:r>
        <w:rPr>
          <w:bCs/>
          <w:b/>
        </w:rPr>
        <w:t xml:space="preserve">Social Workers</w:t>
      </w:r>
      <w:r>
        <w:t xml:space="preserve"> </w:t>
      </w:r>
      <w:r>
        <w:t xml:space="preserve">must address daily.</w:t>
      </w:r>
    </w:p>
    <w:p>
      <w:pPr>
        <w:pStyle w:val="BodyText"/>
      </w:pPr>
      <w:r>
        <w:t xml:space="preserve">The Egyptian government has institutionalized social work through frameworks like the Ministry of Social Solidarity. Yet, in Alexandria, informal networks and grassroots organizations often fill gaps left by bureaucratic inefficiencies. This thesis argues that a</w:t>
      </w:r>
      <w:r>
        <w:t xml:space="preserve"> </w:t>
      </w:r>
      <w:r>
        <w:rPr>
          <w:bCs/>
          <w:b/>
        </w:rPr>
        <w:t xml:space="preserve">Social Worker</w:t>
      </w:r>
      <w:r>
        <w:t xml:space="preserve"> </w:t>
      </w:r>
      <w:r>
        <w:t xml:space="preserve">in Alexandria must balance formal training with adaptability to local customs and community needs.</w:t>
      </w:r>
    </w:p>
    <w:bookmarkEnd w:id="22"/>
    <w:bookmarkStart w:id="23" w:name="X917d9a2426ec23314172374a02b6f89ab2eaa79"/>
    <w:p>
      <w:pPr>
        <w:pStyle w:val="Heading2"/>
      </w:pPr>
      <w:r>
        <w:t xml:space="preserve">Challenges Faced by Social Workers in Egypt Alexandria</w:t>
      </w:r>
    </w:p>
    <w:p>
      <w:pPr>
        <w:pStyle w:val="FirstParagraph"/>
      </w:pPr>
      <w:r>
        <w:rPr>
          <w:bCs/>
          <w:b/>
        </w:rPr>
        <w:t xml:space="preserve">Egypt Alexandria</w:t>
      </w:r>
      <w:r>
        <w:t xml:space="preserve"> </w:t>
      </w:r>
      <w:r>
        <w:t xml:space="preserve">presents unique challenges for social workers, including:</w:t>
      </w:r>
    </w:p>
    <w:p>
      <w:pPr>
        <w:numPr>
          <w:ilvl w:val="0"/>
          <w:numId w:val="1001"/>
        </w:numPr>
        <w:pStyle w:val="Compact"/>
      </w:pPr>
      <w:r>
        <w:rPr>
          <w:bCs/>
          <w:b/>
        </w:rPr>
        <w:t xml:space="preserve">Cultural Barriers:</w:t>
      </w:r>
      <w:r>
        <w:t xml:space="preserve"> </w:t>
      </w:r>
      <w:r>
        <w:t xml:space="preserve">Traditional values sometimes conflict with modern social work practices, such as advocating for women’s rights or LGBTQ+ inclusion.</w:t>
      </w:r>
    </w:p>
    <w:p>
      <w:pPr>
        <w:numPr>
          <w:ilvl w:val="0"/>
          <w:numId w:val="1001"/>
        </w:numPr>
        <w:pStyle w:val="Compact"/>
      </w:pPr>
      <w:r>
        <w:rPr>
          <w:bCs/>
          <w:b/>
        </w:rPr>
        <w:t xml:space="preserve">Limited Resources:</w:t>
      </w:r>
      <w:r>
        <w:t xml:space="preserve"> </w:t>
      </w:r>
      <w:r>
        <w:t xml:space="preserve">Underfunded NGOs and public institutions restrict the scope of interventions, particularly in rural areas surrounding Alexandria.</w:t>
      </w:r>
    </w:p>
    <w:p>
      <w:pPr>
        <w:numPr>
          <w:ilvl w:val="0"/>
          <w:numId w:val="1001"/>
        </w:numPr>
        <w:pStyle w:val="Compact"/>
      </w:pPr>
      <w:r>
        <w:rPr>
          <w:bCs/>
          <w:b/>
        </w:rPr>
        <w:t xml:space="preserve">Bureaucratic Hurdles:</w:t>
      </w:r>
      <w:r>
        <w:t xml:space="preserve"> </w:t>
      </w:r>
      <w:r>
        <w:t xml:space="preserve">Navigating Egypt’s regulatory frameworks can delay critical services for vulnerable populations.</w:t>
      </w:r>
    </w:p>
    <w:p>
      <w:pPr>
        <w:pStyle w:val="FirstParagraph"/>
      </w:pPr>
      <w:r>
        <w:t xml:space="preserve">The thesis highlights how these challenges are compounded by the city’s status as a hub for tourism and international business, which introduces new socio-economic pressures on its residents.</w:t>
      </w:r>
    </w:p>
    <w:bookmarkEnd w:id="23"/>
    <w:bookmarkStart w:id="24" w:name="case-studies-social-work-in-action"/>
    <w:p>
      <w:pPr>
        <w:pStyle w:val="Heading2"/>
      </w:pPr>
      <w:r>
        <w:t xml:space="preserve">Case Studies: Social Work in Action</w:t>
      </w:r>
    </w:p>
    <w:p>
      <w:pPr>
        <w:pStyle w:val="FirstParagraph"/>
      </w:pPr>
      <w:r>
        <w:t xml:space="preserve">To illustrate the realities of social work in</w:t>
      </w:r>
      <w:r>
        <w:t xml:space="preserve"> </w:t>
      </w:r>
      <w:r>
        <w:rPr>
          <w:bCs/>
          <w:b/>
        </w:rPr>
        <w:t xml:space="preserve">Egypt Alexandria</w:t>
      </w:r>
      <w:r>
        <w:t xml:space="preserve">, this thesis analyzes three case studies:</w:t>
      </w:r>
    </w:p>
    <w:p>
      <w:pPr>
        <w:numPr>
          <w:ilvl w:val="0"/>
          <w:numId w:val="1002"/>
        </w:numPr>
        <w:pStyle w:val="Compact"/>
      </w:pPr>
      <w:r>
        <w:rPr>
          <w:bCs/>
          <w:b/>
        </w:rPr>
        <w:t xml:space="preserve">Child Welfare Programs:</w:t>
      </w:r>
      <w:r>
        <w:t xml:space="preserve"> </w:t>
      </w:r>
      <w:r>
        <w:t xml:space="preserve">A collaboration between Alexandria’s Social Solidarity Council and local NGOs to combat child labor and domestic abuse.</w:t>
      </w:r>
    </w:p>
    <w:p>
      <w:pPr>
        <w:numPr>
          <w:ilvl w:val="0"/>
          <w:numId w:val="1002"/>
        </w:numPr>
        <w:pStyle w:val="Compact"/>
      </w:pPr>
      <w:r>
        <w:rPr>
          <w:bCs/>
          <w:b/>
        </w:rPr>
        <w:t xml:space="preserve">Mental Health Advocacy:</w:t>
      </w:r>
      <w:r>
        <w:t xml:space="preserve"> </w:t>
      </w:r>
      <w:r>
        <w:t xml:space="preserve">The role of</w:t>
      </w:r>
      <w:r>
        <w:t xml:space="preserve"> </w:t>
      </w:r>
      <w:r>
        <w:rPr>
          <w:bCs/>
          <w:b/>
        </w:rPr>
        <w:t xml:space="preserve">Social Workers</w:t>
      </w:r>
      <w:r>
        <w:t xml:space="preserve"> </w:t>
      </w:r>
      <w:r>
        <w:t xml:space="preserve">in de-stigmatizing mental health issues in a society where such topics remain taboo.</w:t>
      </w:r>
    </w:p>
    <w:p>
      <w:pPr>
        <w:numPr>
          <w:ilvl w:val="0"/>
          <w:numId w:val="1002"/>
        </w:numPr>
        <w:pStyle w:val="Compact"/>
      </w:pPr>
      <w:r>
        <w:rPr>
          <w:bCs/>
          <w:b/>
        </w:rPr>
        <w:t xml:space="preserve">Elderly Care Initiatives:</w:t>
      </w:r>
      <w:r>
        <w:t xml:space="preserve"> </w:t>
      </w:r>
      <w:r>
        <w:t xml:space="preserve">Addressing the growing population of elderly citizens left behind by urban migration, often lacking familial support.</w:t>
      </w:r>
    </w:p>
    <w:p>
      <w:pPr>
        <w:pStyle w:val="FirstParagraph"/>
      </w:pPr>
      <w:r>
        <w:t xml:space="preserve">These examples underscore the multifaceted responsibilities of a</w:t>
      </w:r>
      <w:r>
        <w:t xml:space="preserve"> </w:t>
      </w:r>
      <w:r>
        <w:rPr>
          <w:bCs/>
          <w:b/>
        </w:rPr>
        <w:t xml:space="preserve">Social Worker</w:t>
      </w:r>
      <w:r>
        <w:t xml:space="preserve"> </w:t>
      </w:r>
      <w:r>
        <w:t xml:space="preserve">in Alexandria and their critical role in fostering social cohesion.</w:t>
      </w:r>
    </w:p>
    <w:bookmarkEnd w:id="24"/>
    <w:bookmarkStart w:id="25" w:name="theoretical-frameworks-and-methodology"/>
    <w:p>
      <w:pPr>
        <w:pStyle w:val="Heading2"/>
      </w:pPr>
      <w:r>
        <w:t xml:space="preserve">Theoretical Frameworks and Methodology</w:t>
      </w:r>
    </w:p>
    <w:p>
      <w:pPr>
        <w:pStyle w:val="FirstParagraph"/>
      </w:pPr>
      <w:r>
        <w:t xml:space="preserve">This Master Thesis employs a mixed-methods approach, combining qualitative data from interviews with 15 practicing social workers in Alexandria and quantitative analysis of policy documents from Egypt’s Ministry of Social Solidarity. Theoretical frameworks include:</w:t>
      </w:r>
    </w:p>
    <w:p>
      <w:pPr>
        <w:numPr>
          <w:ilvl w:val="0"/>
          <w:numId w:val="1003"/>
        </w:numPr>
        <w:pStyle w:val="Compact"/>
      </w:pPr>
      <w:r>
        <w:rPr>
          <w:bCs/>
          <w:b/>
        </w:rPr>
        <w:t xml:space="preserve">Ecosystem Theory:</w:t>
      </w:r>
      <w:r>
        <w:t xml:space="preserve"> </w:t>
      </w:r>
      <w:r>
        <w:t xml:space="preserve">Examining how individuals interact with their environments in Alexandria’s urban setting.</w:t>
      </w:r>
    </w:p>
    <w:p>
      <w:pPr>
        <w:numPr>
          <w:ilvl w:val="0"/>
          <w:numId w:val="1003"/>
        </w:numPr>
        <w:pStyle w:val="Compact"/>
      </w:pPr>
      <w:r>
        <w:rPr>
          <w:bCs/>
          <w:b/>
        </w:rPr>
        <w:t xml:space="preserve">Critical Social Work:</w:t>
      </w:r>
      <w:r>
        <w:t xml:space="preserve"> </w:t>
      </w:r>
      <w:r>
        <w:t xml:space="preserve">Advocating for systemic change to address root causes of inequality.</w:t>
      </w:r>
    </w:p>
    <w:p>
      <w:pPr>
        <w:pStyle w:val="FirstParagraph"/>
      </w:pPr>
      <w:r>
        <w:t xml:space="preserve">Data collection occurred over six months, with a focus on documenting the intersection of theory and practice in</w:t>
      </w:r>
      <w:r>
        <w:t xml:space="preserve"> </w:t>
      </w:r>
      <w:r>
        <w:rPr>
          <w:bCs/>
          <w:b/>
        </w:rPr>
        <w:t xml:space="preserve">Egypt Alexandria</w:t>
      </w:r>
      <w:r>
        <w:t xml:space="preserve">.</w:t>
      </w:r>
    </w:p>
    <w:bookmarkEnd w:id="25"/>
    <w:bookmarkStart w:id="26" w:name="findings-and-recommendations"/>
    <w:p>
      <w:pPr>
        <w:pStyle w:val="Heading2"/>
      </w:pPr>
      <w:r>
        <w:t xml:space="preserve">Findings and Recommendations</w:t>
      </w:r>
    </w:p>
    <w:p>
      <w:pPr>
        <w:pStyle w:val="FirstParagraph"/>
      </w:pPr>
      <w:r>
        <w:t xml:space="preserve">The study reveals that while social workers in</w:t>
      </w:r>
      <w:r>
        <w:t xml:space="preserve"> </w:t>
      </w:r>
      <w:r>
        <w:rPr>
          <w:bCs/>
          <w:b/>
        </w:rPr>
        <w:t xml:space="preserve">Egypt Alexandria</w:t>
      </w:r>
      <w:r>
        <w:t xml:space="preserve"> </w:t>
      </w:r>
      <w:r>
        <w:t xml:space="preserve">are passionate about their roles, they often face systemic underfunding and lack of professional recognition. Key recommendations include:</w:t>
      </w:r>
    </w:p>
    <w:p>
      <w:pPr>
        <w:numPr>
          <w:ilvl w:val="0"/>
          <w:numId w:val="1004"/>
        </w:numPr>
        <w:pStyle w:val="Compact"/>
      </w:pPr>
      <w:r>
        <w:rPr>
          <w:bCs/>
          <w:b/>
        </w:rPr>
        <w:t xml:space="preserve">Training Programs:</w:t>
      </w:r>
      <w:r>
        <w:t xml:space="preserve"> </w:t>
      </w:r>
      <w:r>
        <w:t xml:space="preserve">Developing specialized courses for social workers to address Alexandria’s unique challenges.</w:t>
      </w:r>
    </w:p>
    <w:p>
      <w:pPr>
        <w:numPr>
          <w:ilvl w:val="0"/>
          <w:numId w:val="1004"/>
        </w:numPr>
        <w:pStyle w:val="Compact"/>
      </w:pPr>
      <w:r>
        <w:rPr>
          <w:bCs/>
          <w:b/>
        </w:rPr>
        <w:t xml:space="preserve">Policymaker Collaboration:</w:t>
      </w:r>
      <w:r>
        <w:t xml:space="preserve"> </w:t>
      </w:r>
      <w:r>
        <w:t xml:space="preserve">Encouraging partnerships between the Ministry of Social Solidarity and Alexandria-based NGOs.</w:t>
      </w:r>
    </w:p>
    <w:p>
      <w:pPr>
        <w:numPr>
          <w:ilvl w:val="0"/>
          <w:numId w:val="1004"/>
        </w:numPr>
        <w:pStyle w:val="Compact"/>
      </w:pPr>
      <w:r>
        <w:rPr>
          <w:bCs/>
          <w:b/>
        </w:rPr>
        <w:t xml:space="preserve">Cultural Sensitivity Training:</w:t>
      </w:r>
      <w:r>
        <w:t xml:space="preserve"> </w:t>
      </w:r>
      <w:r>
        <w:t xml:space="preserve">Ensuring that social work curricula incorporate Egypt’s cultural nuances, especially in Alexandria’s diverse communities.</w:t>
      </w:r>
    </w:p>
    <w:p>
      <w:pPr>
        <w:pStyle w:val="FirstParagraph"/>
      </w:pPr>
      <w:r>
        <w:t xml:space="preserve">These steps aim to empower</w:t>
      </w:r>
      <w:r>
        <w:t xml:space="preserve"> </w:t>
      </w:r>
      <w:r>
        <w:rPr>
          <w:bCs/>
          <w:b/>
        </w:rPr>
        <w:t xml:space="preserve">Social Workers</w:t>
      </w:r>
      <w:r>
        <w:t xml:space="preserve"> </w:t>
      </w:r>
      <w:r>
        <w:t xml:space="preserve">to serve as agents of change in</w:t>
      </w:r>
      <w:r>
        <w:t xml:space="preserve"> </w:t>
      </w:r>
      <w:r>
        <w:rPr>
          <w:bCs/>
          <w:b/>
        </w:rPr>
        <w:t xml:space="preserve">Egypt Alexandria</w:t>
      </w:r>
      <w:r>
        <w:t xml:space="preserve">.</w:t>
      </w:r>
    </w:p>
    <w:bookmarkEnd w:id="26"/>
    <w:bookmarkStart w:id="27" w:name="conclusion"/>
    <w:p>
      <w:pPr>
        <w:pStyle w:val="Heading2"/>
      </w:pPr>
      <w:r>
        <w:t xml:space="preserve">Conclusion</w:t>
      </w:r>
    </w:p>
    <w:p>
      <w:pPr>
        <w:pStyle w:val="FirstParagraph"/>
      </w:pPr>
      <w:r>
        <w:t xml:space="preserve">This Master Thesis underscores the indispensable role of social workers in</w:t>
      </w:r>
      <w:r>
        <w:t xml:space="preserve"> </w:t>
      </w:r>
      <w:r>
        <w:rPr>
          <w:bCs/>
          <w:b/>
        </w:rPr>
        <w:t xml:space="preserve">Egypt Alexandria</w:t>
      </w:r>
      <w:r>
        <w:t xml:space="preserve">, where their work bridges gaps between policy, community needs, and cultural expectations. By addressing systemic challenges and fostering interdisciplinary collaboration, social workers can amplify their impact on human dignity and societal progress. As Egypt continues to evolve, the contributions of a</w:t>
      </w:r>
      <w:r>
        <w:t xml:space="preserve"> </w:t>
      </w:r>
      <w:r>
        <w:rPr>
          <w:bCs/>
          <w:b/>
        </w:rPr>
        <w:t xml:space="preserve">Social Worker</w:t>
      </w:r>
      <w:r>
        <w:t xml:space="preserve"> </w:t>
      </w:r>
      <w:r>
        <w:t xml:space="preserve">in Alexandria remain vital to shaping a more equitable future.</w:t>
      </w:r>
    </w:p>
    <w:bookmarkEnd w:id="27"/>
    <w:bookmarkStart w:id="28" w:name="references"/>
    <w:p>
      <w:pPr>
        <w:pStyle w:val="Heading2"/>
      </w:pPr>
      <w:r>
        <w:t xml:space="preserve">References</w:t>
      </w:r>
    </w:p>
    <w:p>
      <w:pPr>
        <w:pStyle w:val="FirstParagraph"/>
      </w:pPr>
      <w:r>
        <w:t xml:space="preserve">(Include academic sources related to social work in Egypt, urban sociology, and case studies from Alexandria. For brevity, this example omits specific citations.)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Egypt Alexandria</dc:title>
  <dc:creator/>
  <dc:language>en</dc:language>
  <cp:keywords/>
  <dcterms:created xsi:type="dcterms:W3CDTF">2026-07-20T22:27:12Z</dcterms:created>
  <dcterms:modified xsi:type="dcterms:W3CDTF">2026-07-20T22:27:12Z</dcterms:modified>
</cp:coreProperties>
</file>

<file path=docProps/custom.xml><?xml version="1.0" encoding="utf-8"?>
<Properties xmlns="http://schemas.openxmlformats.org/officeDocument/2006/custom-properties" xmlns:vt="http://schemas.openxmlformats.org/officeDocument/2006/docPropsVTypes"/>
</file>