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2e451c19cfb5dcdc97e5f5b17706c472dfff015"/>
    <w:p>
      <w:pPr>
        <w:pStyle w:val="Heading1"/>
      </w:pPr>
      <w:r>
        <w:t xml:space="preserve">Master Thesis: The Role and Challenges of Social Workers in Egypt, Cairo</w:t>
      </w:r>
    </w:p>
    <w:bookmarkStart w:id="20" w:name="abstract"/>
    <w:p>
      <w:pPr>
        <w:pStyle w:val="Heading2"/>
      </w:pPr>
      <w:r>
        <w:t xml:space="preserve">Abstract</w:t>
      </w:r>
    </w:p>
    <w:p>
      <w:pPr>
        <w:pStyle w:val="FirstParagraph"/>
      </w:pPr>
      <w:r>
        <w:t xml:space="preserve">This Master Thesis explores the critical role of social workers in addressing societal challenges within the context of Egypt, particularly in Cairo. As one of the most populous and culturally complex cities in the Middle East, Cairo presents unique opportunities and obstacles for social workers striving to promote social justice, welfare, and community development. The study examines how social work practices are shaped by cultural norms, urbanization trends, and socio-economic disparities in Cairo. It also highlights the evolving responsibilities of social workers in responding to contemporary issues such as poverty, mental health crises, domestic violence, and migration within Egypt's capital. Through an analysis of existing literature and fieldwork observations, this thesis underscores the importance of contextualizing social work frameworks to align with the realities of Cairo’s diverse population.</w:t>
      </w:r>
    </w:p>
    <w:bookmarkEnd w:id="20"/>
    <w:bookmarkStart w:id="21" w:name="introduction"/>
    <w:p>
      <w:pPr>
        <w:pStyle w:val="Heading2"/>
      </w:pPr>
      <w:r>
        <w:t xml:space="preserve">Introduction</w:t>
      </w:r>
    </w:p>
    <w:p>
      <w:pPr>
        <w:pStyle w:val="FirstParagraph"/>
      </w:pPr>
      <w:r>
        <w:t xml:space="preserve">Social work is a profession dedicated to enhancing human well-being and addressing social issues through advocacy, intervention, and community empowerment. In Egypt, where rapid urbanization and socio-economic inequalities are prevalent, the role of social workers has become increasingly vital. Cairo, as the political, economic, and cultural heart of Egypt, serves as a microcosm of these challenges. This thesis aims to analyze how social workers in Cairo navigate their professional responsibilities amid cultural expectations, institutional constraints, and limited resources. By focusing on Egypt’s capital city, the study provides insights into both the transformative potential and systemic barriers faced by social workers operating within this unique socio-political landscape.</w:t>
      </w:r>
    </w:p>
    <w:bookmarkEnd w:id="21"/>
    <w:bookmarkStart w:id="23" w:name="literature-review"/>
    <w:p>
      <w:pPr>
        <w:pStyle w:val="Heading2"/>
      </w:pPr>
      <w:r>
        <w:t xml:space="preserve">Literature Review</w:t>
      </w:r>
    </w:p>
    <w:p>
      <w:pPr>
        <w:pStyle w:val="FirstParagraph"/>
      </w:pPr>
      <w:r>
        <w:t xml:space="preserve">The field of social work in Egypt has historically been influenced by Western models of practice, often adapted to local customs and values. However, Cairo’s distinct demographic profile—characterized by a blend of traditional and modern influences—requires a nuanced approach. Studies such as those conducted by the Egyptian Society for Social Work (2018) highlight the need for culturally sensitive interventions that respect Islamic traditions while addressing contemporary issues like gender inequality and youth unemployment. Additionally, international research on urban social work, including work by Smith &amp; Ahmed (2020), emphasizes the importance of community-based approaches in cities like Cairo to foster resilience among marginalized populations.</w:t>
      </w:r>
    </w:p>
    <w:bookmarkStart w:id="22" w:name="Xfee26ac02ee6b136928f6d5d49e72db202bed5b"/>
    <w:p>
      <w:pPr>
        <w:pStyle w:val="Heading3"/>
      </w:pPr>
      <w:r>
        <w:t xml:space="preserve">Key Challenges for Social Workers in Cairo</w:t>
      </w:r>
    </w:p>
    <w:p>
      <w:pPr>
        <w:numPr>
          <w:ilvl w:val="0"/>
          <w:numId w:val="1001"/>
        </w:numPr>
        <w:pStyle w:val="Compact"/>
      </w:pPr>
      <w:r>
        <w:rPr>
          <w:bCs/>
          <w:b/>
        </w:rPr>
        <w:t xml:space="preserve">Cultural Norms and Stigma:</w:t>
      </w:r>
      <w:r>
        <w:t xml:space="preserve"> </w:t>
      </w:r>
      <w:r>
        <w:t xml:space="preserve">Social workers often face resistance when addressing taboo topics such as mental health, domestic abuse, or addiction. In Cairo’s conservative environment, these issues are frequently stigmatized, limiting the effectiveness of interventions.</w:t>
      </w:r>
    </w:p>
    <w:p>
      <w:pPr>
        <w:numPr>
          <w:ilvl w:val="0"/>
          <w:numId w:val="1001"/>
        </w:numPr>
        <w:pStyle w:val="Compact"/>
      </w:pPr>
      <w:r>
        <w:rPr>
          <w:bCs/>
          <w:b/>
        </w:rPr>
        <w:t xml:space="preserve">Resource Limitations:</w:t>
      </w:r>
      <w:r>
        <w:t xml:space="preserve"> </w:t>
      </w:r>
      <w:r>
        <w:t xml:space="preserve">Many social work organizations in Cairo operate with minimal funding and outdated infrastructure. This restricts their ability to provide comprehensive services to vulnerable groups like orphans, refugees, and the elderly.</w:t>
      </w:r>
    </w:p>
    <w:p>
      <w:pPr>
        <w:numPr>
          <w:ilvl w:val="0"/>
          <w:numId w:val="1001"/>
        </w:numPr>
        <w:pStyle w:val="Compact"/>
      </w:pPr>
      <w:r>
        <w:rPr>
          <w:bCs/>
          <w:b/>
        </w:rPr>
        <w:t xml:space="preserve">Urbanization Pressures:</w:t>
      </w:r>
      <w:r>
        <w:t xml:space="preserve"> </w:t>
      </w:r>
      <w:r>
        <w:t xml:space="preserve">The rapid growth of Cairo has led to overcrowded neighborhoods, inadequate public services, and increased poverty rates. Social workers must address these systemic issues while also supporting individual clients.</w:t>
      </w:r>
    </w:p>
    <w:p>
      <w:pPr>
        <w:numPr>
          <w:ilvl w:val="0"/>
          <w:numId w:val="1001"/>
        </w:numPr>
        <w:pStyle w:val="Compact"/>
      </w:pPr>
      <w:r>
        <w:rPr>
          <w:bCs/>
          <w:b/>
        </w:rPr>
        <w:t xml:space="preserve">Political Constraints:</w:t>
      </w:r>
      <w:r>
        <w:t xml:space="preserve"> </w:t>
      </w:r>
      <w:r>
        <w:t xml:space="preserve">Egypt’s regulatory framework for social work is still evolving. Bureaucratic hurdles and political sensitivities can hinder the autonomy of social workers in advocating for marginalized communities.</w:t>
      </w:r>
    </w:p>
    <w:bookmarkEnd w:id="22"/>
    <w:bookmarkEnd w:id="23"/>
    <w:bookmarkStart w:id="24" w:name="methodology"/>
    <w:p>
      <w:pPr>
        <w:pStyle w:val="Heading2"/>
      </w:pPr>
      <w:r>
        <w:t xml:space="preserve">Methodology</w:t>
      </w:r>
    </w:p>
    <w:p>
      <w:pPr>
        <w:pStyle w:val="FirstParagraph"/>
      </w:pPr>
      <w:r>
        <w:t xml:space="preserve">This thesis employs a qualitative research methodology, combining desk research and semi-structured interviews with social workers, NGO representatives, and policymakers in Cairo. Data was collected from 15 participants across different sectors of social work, including community centers, hospitals, and refugee support organizations. The study also analyzes secondary data from reports by the Egyptian Ministry of Social Solidarity and international NGOs operating in Cairo.</w:t>
      </w:r>
    </w:p>
    <w:bookmarkEnd w:id="24"/>
    <w:bookmarkStart w:id="26" w:name="findings"/>
    <w:p>
      <w:pPr>
        <w:pStyle w:val="Heading2"/>
      </w:pPr>
      <w:r>
        <w:t xml:space="preserve">Findings</w:t>
      </w:r>
    </w:p>
    <w:p>
      <w:pPr>
        <w:pStyle w:val="FirstParagraph"/>
      </w:pPr>
      <w:r>
        <w:t xml:space="preserve">The research reveals that social workers in Cairo are increasingly called upon to act as mediators between government agencies, private institutions, and grassroots communities. For instance, many professionals work with families affected by poverty or displacement due to urban development projects. However, the findings also highlight a significant gap between policy frameworks and on-the-ground realities. While Egypt’s National Strategy for Social Development (2020) emphasizes poverty reduction and inclusive growth, social workers report that funding allocations remain insufficient to meet demand.</w:t>
      </w:r>
    </w:p>
    <w:bookmarkStart w:id="25" w:name="X0b1e58e7d14247539222f36ba271616396b7a50"/>
    <w:p>
      <w:pPr>
        <w:pStyle w:val="Heading3"/>
      </w:pPr>
      <w:r>
        <w:t xml:space="preserve">Case Study: Social Workers Supporting Migrant Communities in Cairo</w:t>
      </w:r>
    </w:p>
    <w:p>
      <w:pPr>
        <w:pStyle w:val="FirstParagraph"/>
      </w:pPr>
      <w:r>
        <w:t xml:space="preserve">A key case study involves the work of social workers aiding Syrian and Sudanese migrants in Cairo. These professionals provide legal assistance, language training, and access to healthcare while navigating complex legal barriers. However, they often lack the authority to directly challenge restrictive immigration policies or secure stable employment for their clients.</w:t>
      </w:r>
    </w:p>
    <w:bookmarkEnd w:id="25"/>
    <w:bookmarkEnd w:id="26"/>
    <w:bookmarkStart w:id="27" w:name="recommendations"/>
    <w:p>
      <w:pPr>
        <w:pStyle w:val="Heading2"/>
      </w:pPr>
      <w:r>
        <w:t xml:space="preserve">Recommendations</w:t>
      </w:r>
    </w:p>
    <w:p>
      <w:pPr>
        <w:pStyle w:val="FirstParagraph"/>
      </w:pPr>
      <w:r>
        <w:t xml:space="preserve">To strengthen the impact of social workers in Cairo and Egypt as a whole, this thesis proposes several actionable steps:</w:t>
      </w:r>
    </w:p>
    <w:p>
      <w:pPr>
        <w:numPr>
          <w:ilvl w:val="0"/>
          <w:numId w:val="1002"/>
        </w:numPr>
        <w:pStyle w:val="Compact"/>
      </w:pPr>
      <w:r>
        <w:rPr>
          <w:bCs/>
          <w:b/>
        </w:rPr>
        <w:t xml:space="preserve">Policy Reform:</w:t>
      </w:r>
      <w:r>
        <w:t xml:space="preserve"> </w:t>
      </w:r>
      <w:r>
        <w:t xml:space="preserve">The Egyptian government should prioritize updating legislation to protect the rights of marginalized groups and grant social workers greater autonomy.</w:t>
      </w:r>
    </w:p>
    <w:p>
      <w:pPr>
        <w:numPr>
          <w:ilvl w:val="0"/>
          <w:numId w:val="1002"/>
        </w:numPr>
        <w:pStyle w:val="Compact"/>
      </w:pPr>
      <w:r>
        <w:rPr>
          <w:bCs/>
          <w:b/>
        </w:rPr>
        <w:t xml:space="preserve">Capacity Building:</w:t>
      </w:r>
      <w:r>
        <w:t xml:space="preserve"> </w:t>
      </w:r>
      <w:r>
        <w:t xml:space="preserve">Training programs for social workers must integrate cultural competency modules to better address Cairo’s diverse population.</w:t>
      </w:r>
    </w:p>
    <w:p>
      <w:pPr>
        <w:numPr>
          <w:ilvl w:val="0"/>
          <w:numId w:val="1002"/>
        </w:numPr>
        <w:pStyle w:val="Compact"/>
      </w:pPr>
      <w:r>
        <w:rPr>
          <w:bCs/>
          <w:b/>
        </w:rPr>
        <w:t xml:space="preserve">Funding Allocation:</w:t>
      </w:r>
      <w:r>
        <w:t xml:space="preserve"> </w:t>
      </w:r>
      <w:r>
        <w:t xml:space="preserve">Increased investment in public and non-governmental social services is essential to reduce the burden on overworked professionals.</w:t>
      </w:r>
    </w:p>
    <w:p>
      <w:pPr>
        <w:numPr>
          <w:ilvl w:val="0"/>
          <w:numId w:val="1002"/>
        </w:numPr>
        <w:pStyle w:val="Compact"/>
      </w:pPr>
      <w:r>
        <w:rPr>
          <w:bCs/>
          <w:b/>
        </w:rPr>
        <w:t xml:space="preserve">Cross-Sector Collaboration:</w:t>
      </w:r>
      <w:r>
        <w:t xml:space="preserve"> </w:t>
      </w:r>
      <w:r>
        <w:t xml:space="preserve">Social workers should collaborate with urban planners, educators, and healthcare providers to address systemic issues like housing insecurity and mental health access.</w:t>
      </w:r>
    </w:p>
    <w:bookmarkEnd w:id="27"/>
    <w:bookmarkStart w:id="28" w:name="conclusion"/>
    <w:p>
      <w:pPr>
        <w:pStyle w:val="Heading2"/>
      </w:pPr>
      <w:r>
        <w:t xml:space="preserve">Conclusion</w:t>
      </w:r>
    </w:p>
    <w:p>
      <w:pPr>
        <w:pStyle w:val="FirstParagraph"/>
      </w:pPr>
      <w:r>
        <w:t xml:space="preserve">In conclusion, the role of social workers in Cairo is both indispensable and fraught with challenges. As Egypt continues to grapple with urbanization, poverty, and cultural dynamics, the profession must evolve to meet these demands. This Master Thesis underscores the need for a holistic approach that empowers social workers while addressing the root causes of societal inequalities in Cairo. By centering their expertise in policy debates and community initiatives, social workers can drive meaningful change in one of Egypt’s most dynamic yet vulnerable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Social Workers in Egypt, Cairo</dc:title>
  <dc:creator/>
  <dc:language>en</dc:language>
  <cp:keywords/>
  <dcterms:created xsi:type="dcterms:W3CDTF">2026-05-02T05:09:38Z</dcterms:created>
  <dcterms:modified xsi:type="dcterms:W3CDTF">2026-05-02T05:09:38Z</dcterms:modified>
</cp:coreProperties>
</file>

<file path=docProps/custom.xml><?xml version="1.0" encoding="utf-8"?>
<Properties xmlns="http://schemas.openxmlformats.org/officeDocument/2006/custom-properties" xmlns:vt="http://schemas.openxmlformats.org/officeDocument/2006/docPropsVTypes"/>
</file>