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9" w:name="X70e7877aebd5534eef44738296378d7ca3fb6cc"/>
    <w:p>
      <w:pPr>
        <w:pStyle w:val="Heading1"/>
      </w:pPr>
      <w:r>
        <w:t xml:space="preserve">Master Thesis: The Role of Social Workers in Addressing Social Challenges in Ethiopia's Addis Ababa</w:t>
      </w:r>
    </w:p>
    <w:p>
      <w:pPr>
        <w:pStyle w:val="FirstParagraph"/>
      </w:pPr>
      <w:r>
        <w:rPr>
          <w:bCs/>
          <w:b/>
        </w:rPr>
        <w:t xml:space="preserve">Abstract:</w:t>
      </w:r>
    </w:p>
    <w:p>
      <w:pPr>
        <w:pStyle w:val="BodyText"/>
      </w:pPr>
      <w:r>
        <w:t xml:space="preserve">This Master Thesis explores the evolving role of social workers in addressing socio-economic and psychological challenges faced by vulnerable populations in Addis Ababa, Ethiopia. The study highlights the unique context of urban poverty, displacement, and access to mental health services in Ethiopia’s capital city, emphasizing the critical contributions of social work professionals. Through qualitative research methods, including interviews with local social workers and community stakeholders, this thesis identifies gaps in service delivery and proposes strategies for enhancing the capacity of social workers to meet the needs of Addis Ababa’s diverse population.</w:t>
      </w:r>
    </w:p>
    <w:bookmarkStart w:id="20" w:name="introduction"/>
    <w:p>
      <w:pPr>
        <w:pStyle w:val="Heading2"/>
      </w:pPr>
      <w:r>
        <w:t xml:space="preserve">Introduction</w:t>
      </w:r>
    </w:p>
    <w:p>
      <w:pPr>
        <w:pStyle w:val="FirstParagraph"/>
      </w:pPr>
      <w:r>
        <w:t xml:space="preserve">Social work is a profession dedicated to improving human well-being and addressing social issues through advocacy, support, and intervention. In Ethiopia, where rapid urbanization has intensified socio-economic disparities, the role of social workers in cities like Addis Ababa has become increasingly vital. As the political and economic hub of Ethiopia, Addis Ababa faces unique challenges such as overcrowding, poverty among urban migrants, and limited access to mental health care. This thesis examines how social workers in Addis Ababa navigate these complex environments to provide services that align with both local needs and international standards of practice.</w:t>
      </w:r>
    </w:p>
    <w:bookmarkEnd w:id="20"/>
    <w:bookmarkStart w:id="21" w:name="literature-review"/>
    <w:p>
      <w:pPr>
        <w:pStyle w:val="Heading2"/>
      </w:pPr>
      <w:r>
        <w:t xml:space="preserve">Literature Review</w:t>
      </w:r>
    </w:p>
    <w:p>
      <w:pPr>
        <w:pStyle w:val="FirstParagraph"/>
      </w:pPr>
      <w:r>
        <w:t xml:space="preserve">Existing literature on social work in Ethiopia highlights the profession’s historical development as a response to colonial legacies, post-independence reforms, and contemporary socio-political changes. Studies by researchers such as</w:t>
      </w:r>
      <w:r>
        <w:t xml:space="preserve"> </w:t>
      </w:r>
      <w:r>
        <w:rPr>
          <w:iCs/>
          <w:i/>
        </w:rPr>
        <w:t xml:space="preserve">Gebre Yohannes (2015)</w:t>
      </w:r>
      <w:r>
        <w:t xml:space="preserve"> </w:t>
      </w:r>
      <w:r>
        <w:t xml:space="preserve">emphasize the importance of culturally sensitive approaches in Ethiopian social work, particularly in urban settings like Addis Ababa. Additionally, reports from the Ethiopian Ministry of Health underscore the growing demand for mental health services amid rising stressors linked to migration and economic instability.</w:t>
      </w:r>
    </w:p>
    <w:p>
      <w:pPr>
        <w:pStyle w:val="BodyText"/>
      </w:pPr>
      <w:r>
        <w:t xml:space="preserve">However, gaps persist in understanding how social workers in Addis Ababa address intersectional issues such as gender-based violence, child labor, and displacement due to conflicts or natural disasters. This thesis aims to fill these knowledge gaps by focusing on the lived experiences of social workers operating within Ethiopia’s capital.</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and psychological challenges faced by vulnerable populations in Addis Ababa.</w:t>
      </w:r>
    </w:p>
    <w:p>
      <w:pPr>
        <w:numPr>
          <w:ilvl w:val="0"/>
          <w:numId w:val="1001"/>
        </w:numPr>
        <w:pStyle w:val="Compact"/>
      </w:pPr>
      <w:r>
        <w:t xml:space="preserve">To evaluate the role of social workers in addressing these challenges through community-based interventions.</w:t>
      </w:r>
    </w:p>
    <w:p>
      <w:pPr>
        <w:numPr>
          <w:ilvl w:val="0"/>
          <w:numId w:val="1001"/>
        </w:numPr>
        <w:pStyle w:val="Compact"/>
      </w:pPr>
      <w:r>
        <w:t xml:space="preserve">To identify barriers to effective social work practice in Ethiopia’s urban context.</w:t>
      </w:r>
    </w:p>
    <w:p>
      <w:pPr>
        <w:numPr>
          <w:ilvl w:val="0"/>
          <w:numId w:val="1001"/>
        </w:numPr>
        <w:pStyle w:val="Compact"/>
      </w:pPr>
      <w:r>
        <w:t xml:space="preserve">To propose policy recommendations for strengthening the capacity of social workers in Addis Ababa.</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15 licensed social workers based in Addis Ababa. Participants were selected through purposive sampling to ensure representation across public and private sector organizations, including NGOs such as the Ethiopian Social Work Association and governmental bodies like the Ministry of Women’s Affairs.</w:t>
      </w:r>
    </w:p>
    <w:p>
      <w:pPr>
        <w:pStyle w:val="BodyText"/>
      </w:pPr>
      <w:r>
        <w:t xml:space="preserve">Data collection involved open-ended questions focusing on challenges encountered in practice, successes achieved, and recommendations for improving service delivery. Thematic analysis was used to categorize responses into key themes such as “Access to Resources,” “Cultural Competence,” and “Policy Implementation.” The study adhered to ethical guidelines, ensuring informed consent and confidentiality for all participants.</w:t>
      </w:r>
    </w:p>
    <w:bookmarkEnd w:id="23"/>
    <w:bookmarkStart w:id="24" w:name="findings"/>
    <w:p>
      <w:pPr>
        <w:pStyle w:val="Heading2"/>
      </w:pPr>
      <w:r>
        <w:t xml:space="preserve">Findings</w:t>
      </w:r>
    </w:p>
    <w:p>
      <w:pPr>
        <w:pStyle w:val="FirstParagraph"/>
      </w:pPr>
      <w:r>
        <w:t xml:space="preserve">The findings reveal that social workers in Addis Ababa often operate in under-resourced environments, with limited funding for mental health programs and community outreach. Many respondents highlighted the need for better collaboration between local organizations and international donors to scale up interventions. For instance, one participant noted: “We frequently encounter cases of domestic violence where families lack awareness of legal protections. Without sustained support from both government and civil society, our impact remains limited.”</w:t>
      </w:r>
    </w:p>
    <w:p>
      <w:pPr>
        <w:pStyle w:val="BodyText"/>
      </w:pPr>
      <w:r>
        <w:t xml:space="preserve">Additionally, cultural factors such as stigma surrounding mental health and gender norms were identified as significant barriers to service uptake. Social workers emphasized the importance of integrating traditional healing practices with modern approaches to build trust within communities.</w:t>
      </w:r>
    </w:p>
    <w:bookmarkEnd w:id="24"/>
    <w:bookmarkStart w:id="25" w:name="discussion"/>
    <w:p>
      <w:pPr>
        <w:pStyle w:val="Heading2"/>
      </w:pPr>
      <w:r>
        <w:t xml:space="preserve">Discussion</w:t>
      </w:r>
    </w:p>
    <w:p>
      <w:pPr>
        <w:pStyle w:val="FirstParagraph"/>
      </w:pPr>
      <w:r>
        <w:t xml:space="preserve">The findings align with broader studies on social work in developing contexts, where resource constraints and cultural dynamics shape professional practice. However, this thesis uniquely highlights the specific challenges of Addis Ababa’s urban landscape, such as the displacement of rural migrants to slums and the absence of comprehensive welfare policies.</w:t>
      </w:r>
    </w:p>
    <w:p>
      <w:pPr>
        <w:pStyle w:val="BodyText"/>
      </w:pPr>
      <w:r>
        <w:t xml:space="preserve">Crucially, the study underscores the transformative potential of social workers in Ethiopia’s capital when supported by adequate training and policy frameworks. Recommendations include expanding mental health education for social workers, promoting community-based initiatives, and strengthening intersectoral collaboration between health, education, and legal institutions.</w:t>
      </w:r>
    </w:p>
    <w:bookmarkEnd w:id="25"/>
    <w:bookmarkStart w:id="26" w:name="conclusion"/>
    <w:p>
      <w:pPr>
        <w:pStyle w:val="Heading2"/>
      </w:pPr>
      <w:r>
        <w:t xml:space="preserve">Conclusion</w:t>
      </w:r>
    </w:p>
    <w:p>
      <w:pPr>
        <w:pStyle w:val="FirstParagraph"/>
      </w:pPr>
      <w:r>
        <w:t xml:space="preserve">This Master Thesis demonstrates the indispensable role of social workers in addressing the multifaceted challenges of Addis Ababa’s urban population. By centering local voices and contextualizing global best practices within Ethiopia’s unique socio-political environment, the study contributes to both academic discourse and practical efforts to enhance social welfare in Ethiopia’s capital. Future research should explore longitudinal impacts of social work interventions and their scalability across other regions of the country.</w:t>
      </w:r>
    </w:p>
    <w:bookmarkEnd w:id="26"/>
    <w:bookmarkStart w:id="27" w:name="references"/>
    <w:p>
      <w:pPr>
        <w:pStyle w:val="Heading2"/>
      </w:pPr>
      <w:r>
        <w:t xml:space="preserve">References</w:t>
      </w:r>
    </w:p>
    <w:p>
      <w:pPr>
        <w:numPr>
          <w:ilvl w:val="0"/>
          <w:numId w:val="1002"/>
        </w:numPr>
        <w:pStyle w:val="Compact"/>
      </w:pPr>
      <w:r>
        <w:t xml:space="preserve">Gebre Yohannes, A. (2015).</w:t>
      </w:r>
      <w:r>
        <w:t xml:space="preserve"> </w:t>
      </w:r>
      <w:r>
        <w:rPr>
          <w:iCs/>
          <w:i/>
        </w:rPr>
        <w:t xml:space="preserve">Social Work in Ethiopia: Contexts and Challenges</w:t>
      </w:r>
      <w:r>
        <w:t xml:space="preserve">. Addis Ababa University Press.</w:t>
      </w:r>
    </w:p>
    <w:p>
      <w:pPr>
        <w:numPr>
          <w:ilvl w:val="0"/>
          <w:numId w:val="1002"/>
        </w:numPr>
        <w:pStyle w:val="Compact"/>
      </w:pPr>
      <w:r>
        <w:t xml:space="preserve">Ethiopian Ministry of Health. (2018).</w:t>
      </w:r>
      <w:r>
        <w:t xml:space="preserve"> </w:t>
      </w:r>
      <w:r>
        <w:rPr>
          <w:iCs/>
          <w:i/>
        </w:rPr>
        <w:t xml:space="preserve">National Mental Health Strategy</w:t>
      </w:r>
      <w:r>
        <w:t xml:space="preserve">. Addis Ababa.</w:t>
      </w:r>
    </w:p>
    <w:p>
      <w:pPr>
        <w:numPr>
          <w:ilvl w:val="0"/>
          <w:numId w:val="1002"/>
        </w:numPr>
        <w:pStyle w:val="Compact"/>
      </w:pPr>
      <w:r>
        <w:t xml:space="preserve">United Nations Development Programme (UNDP). (2020).</w:t>
      </w:r>
      <w:r>
        <w:t xml:space="preserve"> </w:t>
      </w:r>
      <w:r>
        <w:rPr>
          <w:iCs/>
          <w:i/>
        </w:rPr>
        <w:t xml:space="preserve">Urban Poverty in Addis Ababa: A Human Development Perspective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Social Workers in Addis Ababa</w:t>
      </w:r>
      <w:r>
        <w:br/>
      </w:r>
      <w:r>
        <w:rPr>
          <w:bCs/>
          <w:b/>
        </w:rPr>
        <w:t xml:space="preserve">Appendix B:</w:t>
      </w:r>
      <w:r>
        <w:t xml:space="preserve"> </w:t>
      </w:r>
      <w:r>
        <w:t xml:space="preserve">Ethical Approval Documentation from the Ethiopian Institute of Social 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Workers in Ethiopia's Addis Ababa</dc:title>
  <dc:creator/>
  <dc:language>en</dc:language>
  <cp:keywords/>
  <dcterms:created xsi:type="dcterms:W3CDTF">2026-07-19T22:08:36Z</dcterms:created>
  <dcterms:modified xsi:type="dcterms:W3CDTF">2026-07-19T22:08:36Z</dcterms:modified>
</cp:coreProperties>
</file>

<file path=docProps/custom.xml><?xml version="1.0" encoding="utf-8"?>
<Properties xmlns="http://schemas.openxmlformats.org/officeDocument/2006/custom-properties" xmlns:vt="http://schemas.openxmlformats.org/officeDocument/2006/docPropsVTypes"/>
</file>