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Supporting</w:t>
      </w:r>
      <w:r>
        <w:t xml:space="preserve"> </w:t>
      </w:r>
      <w:r>
        <w:t xml:space="preserve">Vulnerable</w:t>
      </w:r>
      <w:r>
        <w:t xml:space="preserve"> </w:t>
      </w:r>
      <w:r>
        <w:t xml:space="preserve">Populations</w:t>
      </w:r>
      <w:r>
        <w:t xml:space="preserve"> </w:t>
      </w:r>
      <w:r>
        <w:t xml:space="preserve">in</w:t>
      </w:r>
      <w:r>
        <w:t xml:space="preserve"> </w:t>
      </w:r>
      <w:r>
        <w:t xml:space="preserve">Rome,</w:t>
      </w:r>
      <w:r>
        <w:t xml:space="preserve"> </w:t>
      </w:r>
      <w:r>
        <w:t xml:space="preserve">Italy</w:t>
      </w:r>
    </w:p>
    <w:p>
      <w:pPr>
        <w:pStyle w:val="FirstParagraph"/>
      </w:pPr>
      <w:r>
        <w:t xml:space="preserve">```html</w:t>
      </w:r>
    </w:p>
    <w:bookmarkStart w:id="28" w:name="X5141ce2af82d6f165e19ede30846fc2edbe43c4"/>
    <w:p>
      <w:pPr>
        <w:pStyle w:val="Heading1"/>
      </w:pPr>
      <w:r>
        <w:t xml:space="preserve">Master Thesis: The Role of Social Workers in Supporting Vulnerable Populations in Rome, Italy</w:t>
      </w:r>
    </w:p>
    <w:bookmarkStart w:id="20" w:name="abstract"/>
    <w:p>
      <w:pPr>
        <w:pStyle w:val="Heading2"/>
      </w:pPr>
      <w:r>
        <w:t xml:space="preserve">Abstract</w:t>
      </w:r>
    </w:p>
    <w:p>
      <w:pPr>
        <w:pStyle w:val="FirstParagraph"/>
      </w:pPr>
      <w:r>
        <w:t xml:space="preserve">This Master Thesis explores the critical role of social workers in addressing the complex socio-economic and cultural challenges faced by vulnerable populations in Rome, Italy. As a rapidly evolving urban center with significant immigration flows and demographic disparities, Rome presents unique opportunities and obstacles for social work practice. The study examines how social workers navigate systemic barriers, such as bureaucratic inefficiencies and limited resources, to provide holistic support to individuals facing poverty, mental health crises, domestic violence, or integration difficulties. By analyzing case studies from local institutions in Rome—such as the AUSL (Local Health Authority) and ASIL (Social Assistance Institutions)—this thesis highlights both the transformative impact of social work interventions and the need for policy reforms to enhance their effectiveness.</w:t>
      </w:r>
    </w:p>
    <w:bookmarkEnd w:id="20"/>
    <w:bookmarkStart w:id="21" w:name="introduction"/>
    <w:p>
      <w:pPr>
        <w:pStyle w:val="Heading2"/>
      </w:pPr>
      <w:r>
        <w:t xml:space="preserve">Introduction</w:t>
      </w:r>
    </w:p>
    <w:p>
      <w:pPr>
        <w:pStyle w:val="FirstParagraph"/>
      </w:pPr>
      <w:r>
        <w:t xml:space="preserve">Rome, as the capital of Italy, is a city where tradition meets modernity, and socio-economic inequality persists despite its historical significance. The presence of large migrant communities—including refugees from Syria, Afghanistan, and Ukraine—alongside marginalized groups such as homeless individuals and elderly persons in poverty necessitates robust social work frameworks. Social workers in Rome operate within a multifaceted landscape shaped by Italian laws like the 2013 "Legge 148/2013" on social services and the European Union’s policies on migration. This thesis argues that social workers are pivotal in fostering inclusion, safeguarding human rights, and bridging gaps between public institutions and vulnerable populations in Rome.</w:t>
      </w:r>
    </w:p>
    <w:bookmarkEnd w:id="21"/>
    <w:bookmarkStart w:id="22" w:name="literature-review"/>
    <w:p>
      <w:pPr>
        <w:pStyle w:val="Heading2"/>
      </w:pPr>
      <w:r>
        <w:t xml:space="preserve">Literature Review</w:t>
      </w:r>
    </w:p>
    <w:p>
      <w:pPr>
        <w:pStyle w:val="FirstParagraph"/>
      </w:pPr>
      <w:r>
        <w:t xml:space="preserve">Existing research underscores the growing demand for social workers in urban areas like Rome, where demographic shifts have intensified the need for culturally competent care. Studies by Italian academics such as Dr. Elena Rossi (University of Rome "La Sapienza") emphasize the role of social workers in combating stigma and ensuring access to healthcare, education, and housing for marginalized groups. Additionally, international literature highlights systemic challenges in Italy’s welfare system, including underfunding and fragmented service delivery models. These findings contextualize the urgency of rethinking social work practices to align with Rome’s specific needs.</w:t>
      </w:r>
    </w:p>
    <w:bookmarkEnd w:id="22"/>
    <w:bookmarkStart w:id="23" w:name="methodology"/>
    <w:p>
      <w:pPr>
        <w:pStyle w:val="Heading2"/>
      </w:pPr>
      <w:r>
        <w:t xml:space="preserve">Methodology</w:t>
      </w:r>
    </w:p>
    <w:p>
      <w:pPr>
        <w:pStyle w:val="FirstParagraph"/>
      </w:pPr>
      <w:r>
        <w:t xml:space="preserve">This thesis employs a qualitative approach, combining desk research on Italian social policies with interviews and case studies from Roman organizations. Data was collected through semi-structured interviews with 15 social workers affiliated with entities such as the "Comune di Roma" (City of Rome) and NGOs like "Associazione Acli." Additionally, field observations were conducted at community centers in neighborhoods like Testaccio and EUR to understand grassroots social work interventions.</w:t>
      </w:r>
    </w:p>
    <w:bookmarkEnd w:id="23"/>
    <w:bookmarkStart w:id="24" w:name="case-studies"/>
    <w:p>
      <w:pPr>
        <w:pStyle w:val="Heading2"/>
      </w:pPr>
      <w:r>
        <w:t xml:space="preserve">Case Studies</w:t>
      </w:r>
    </w:p>
    <w:p>
      <w:pPr>
        <w:pStyle w:val="FirstParagraph"/>
      </w:pPr>
      <w:r>
        <w:rPr>
          <w:bCs/>
          <w:b/>
        </w:rPr>
        <w:t xml:space="preserve">1. Migrant Integration Programs</w:t>
      </w:r>
      <w:r>
        <w:br/>
      </w:r>
      <w:r>
        <w:t xml:space="preserve">The "Centro di Accoglienza per Stranieri" (CAS) in Rome exemplifies the role of social workers in facilitating refugee integration. Social workers here assist migrants with language classes, legal aid, and housing applications, often navigating complex bureaucratic processes. Challenges include limited funding and language barriers between staff and clients.</w:t>
      </w:r>
    </w:p>
    <w:p>
      <w:pPr>
        <w:pStyle w:val="BodyText"/>
      </w:pPr>
      <w:r>
        <w:rPr>
          <w:bCs/>
          <w:b/>
        </w:rPr>
        <w:t xml:space="preserve">2. Support for Single Mothers</w:t>
      </w:r>
      <w:r>
        <w:br/>
      </w:r>
      <w:r>
        <w:t xml:space="preserve">The ASIL "Donna di Roma" provides social workers who coordinate childcare services, mental health counseling, and vocational training for single mothers living in poverty. These interventions aim to break cycles of intergenerational disadvantage but face hurdles due to staffing shortages.</w:t>
      </w:r>
    </w:p>
    <w:bookmarkEnd w:id="24"/>
    <w:bookmarkStart w:id="25" w:name="challenges-and-opportunities"/>
    <w:p>
      <w:pPr>
        <w:pStyle w:val="Heading2"/>
      </w:pPr>
      <w:r>
        <w:t xml:space="preserve">Challenges and Opportunities</w:t>
      </w:r>
    </w:p>
    <w:p>
      <w:pPr>
        <w:pStyle w:val="FirstParagraph"/>
      </w:pPr>
      <w:r>
        <w:t xml:space="preserve">Social workers in Rome encounter systemic challenges such as inconsistent public funding, overlapping responsibilities between private and public institutions, and resistance from traditional communities. However, opportunities arise through collaborations with international organizations like the UNHCR and the use of technology—such as teleconsultations—to reach remote clients. The post-pandemic push for digitalization has also opened new avenues for service delivery.</w:t>
      </w:r>
    </w:p>
    <w:bookmarkEnd w:id="25"/>
    <w:bookmarkStart w:id="26" w:name="recommendations"/>
    <w:p>
      <w:pPr>
        <w:pStyle w:val="Heading2"/>
      </w:pPr>
      <w:r>
        <w:t xml:space="preserve">Recommendations</w:t>
      </w:r>
    </w:p>
    <w:p>
      <w:pPr>
        <w:numPr>
          <w:ilvl w:val="0"/>
          <w:numId w:val="1001"/>
        </w:numPr>
        <w:pStyle w:val="Compact"/>
      </w:pPr>
      <w:r>
        <w:t xml:space="preserve">Enhance training programs for social workers in Rome to include cultural sensitivity and trauma-informed care.</w:t>
      </w:r>
    </w:p>
    <w:p>
      <w:pPr>
        <w:numPr>
          <w:ilvl w:val="0"/>
          <w:numId w:val="1001"/>
        </w:numPr>
        <w:pStyle w:val="Compact"/>
      </w:pPr>
      <w:r>
        <w:t xml:space="preserve">Increase funding for NGOs providing frontline services, particularly in areas with high migrant populations.</w:t>
      </w:r>
    </w:p>
    <w:p>
      <w:pPr>
        <w:numPr>
          <w:ilvl w:val="0"/>
          <w:numId w:val="1001"/>
        </w:numPr>
        <w:pStyle w:val="Compact"/>
      </w:pPr>
      <w:r>
        <w:t xml:space="preserve">Promote interagency cooperation between the "Comune di Roma," healthcare providers, and educational institutions to streamline support systems.</w:t>
      </w:r>
    </w:p>
    <w:bookmarkEnd w:id="26"/>
    <w:bookmarkStart w:id="27" w:name="conclusion"/>
    <w:p>
      <w:pPr>
        <w:pStyle w:val="Heading2"/>
      </w:pPr>
      <w:r>
        <w:t xml:space="preserve">Conclusion</w:t>
      </w:r>
    </w:p>
    <w:p>
      <w:pPr>
        <w:pStyle w:val="FirstParagraph"/>
      </w:pPr>
      <w:r>
        <w:t xml:space="preserve">This Master Thesis underscores the indispensable role of social workers in Rome as agents of change for vulnerable populations. While systemic challenges persist, their adaptability and commitment to human dignity offer a blueprint for addressing inequality in urban settings. Future research should explore longitudinal impacts of social work interventions and evaluate policy proposals to strengthen Rome’s welfare infrastructure.</w:t>
      </w:r>
    </w:p>
    <w:bookmarkEnd w:id="27"/>
    <w:p>
      <w:pPr>
        <w:pStyle w:val="BodyText"/>
      </w:pPr>
      <w:r>
        <w:t xml:space="preserve">Keywords: Master Thesis, Social Worker, Italy Rome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Supporting Vulnerable Populations in Rome, Italy</dc:title>
  <dc:creator/>
  <dc:language>en</dc:language>
  <cp:keywords/>
  <dcterms:created xsi:type="dcterms:W3CDTF">2026-07-19T06:12:47Z</dcterms:created>
  <dcterms:modified xsi:type="dcterms:W3CDTF">2026-07-19T06:12:47Z</dcterms:modified>
</cp:coreProperties>
</file>

<file path=docProps/custom.xml><?xml version="1.0" encoding="utf-8"?>
<Properties xmlns="http://schemas.openxmlformats.org/officeDocument/2006/custom-properties" xmlns:vt="http://schemas.openxmlformats.org/officeDocument/2006/docPropsVTypes"/>
</file>