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dbd77f033fc3a462d05c7c6826fdf6c1515ebe0"/>
    <w:p>
      <w:pPr>
        <w:pStyle w:val="Heading1"/>
      </w:pPr>
      <w:r>
        <w:t xml:space="preserve">Master Thesis: The Role of Social Workers in Spain, Barcelona</w:t>
      </w:r>
    </w:p>
    <w:bookmarkStart w:id="20" w:name="abstract"/>
    <w:p>
      <w:pPr>
        <w:pStyle w:val="Heading2"/>
      </w:pPr>
      <w:r>
        <w:t xml:space="preserve">Abstract</w:t>
      </w:r>
    </w:p>
    <w:p>
      <w:pPr>
        <w:pStyle w:val="FirstParagraph"/>
      </w:pPr>
      <w:r>
        <w:t xml:space="preserve">This Master Thesis explores the critical role of social workers in the context of urban challenges faced by communities in Spain, specifically Barcelona. By analyzing the socio-economic and cultural dynamics of this vibrant city, this study highlights how social workers contribute to addressing issues such as migration integration, poverty alleviation, and mental health support. The thesis also examines the educational requirements for becoming a qualified social worker in Spain and evaluates current policies that shape their professional practice in Barcelona.</w:t>
      </w:r>
    </w:p>
    <w:bookmarkEnd w:id="20"/>
    <w:bookmarkStart w:id="21" w:name="introduction"/>
    <w:p>
      <w:pPr>
        <w:pStyle w:val="Heading2"/>
      </w:pPr>
      <w:r>
        <w:t xml:space="preserve">Introduction</w:t>
      </w:r>
    </w:p>
    <w:p>
      <w:pPr>
        <w:pStyle w:val="FirstParagraph"/>
      </w:pPr>
      <w:r>
        <w:t xml:space="preserve">The role of social workers has become increasingly vital in modern societies, particularly in cities like Barcelona, where rapid urbanization and cultural diversity create complex social challenges. Spain’s commitment to public welfare, as enshrined in its constitution and regional laws, positions the country as a leader in social service provision. However, the unique socio-political landscape of Barcelona—a city marked by historical heritage, economic transformation, and migration flows—demands specialized approaches from its social workers.</w:t>
      </w:r>
    </w:p>
    <w:p>
      <w:pPr>
        <w:pStyle w:val="BodyText"/>
      </w:pPr>
      <w:r>
        <w:t xml:space="preserve">This thesis aims to address three key questions: (1) How do social workers in Barcelona adapt their practices to meet the needs of a culturally diverse population? (2) What are the most pressing issues facing social workers in urban Spain, and how do these relate to broader policy frameworks? (3) How can education and training programs better prepare future social workers for the challenges of working in cities like Barcelona?</w:t>
      </w:r>
    </w:p>
    <w:bookmarkEnd w:id="21"/>
    <w:bookmarkStart w:id="22" w:name="literature-review"/>
    <w:p>
      <w:pPr>
        <w:pStyle w:val="Heading2"/>
      </w:pPr>
      <w:r>
        <w:t xml:space="preserve">Literature Review</w:t>
      </w:r>
    </w:p>
    <w:p>
      <w:pPr>
        <w:pStyle w:val="FirstParagraph"/>
      </w:pPr>
      <w:r>
        <w:t xml:space="preserve">Social work in Spain is governed by the Ministry of Education and Professional Training, which sets national standards for qualifications and practice. In Catalonia, where Barcelona is located, regional legislation further tailors these standards to address local needs. Social workers in Spain are required to hold a bachelor’s or master’s degree in social work (Grado en Trabajo Social or Máster en Trabajo Social) from an accredited university.</w:t>
      </w:r>
    </w:p>
    <w:p>
      <w:pPr>
        <w:pStyle w:val="BodyText"/>
      </w:pPr>
      <w:r>
        <w:t xml:space="preserve">Barcelona, as the capital of Catalonia, faces unique challenges such as housing shortages, economic inequality, and the integration of immigrants. According to recent data from the Catalan Institute of Statistics (IDESCAT), over 15% of Barcelona’s population consists of foreign nationals, primarily from Latin America and North Africa. This demographic diversity necessitates social workers to be culturally competent and adaptable in their approaches.</w:t>
      </w:r>
    </w:p>
    <w:bookmarkEnd w:id="22"/>
    <w:bookmarkStart w:id="23" w:name="Xf14dc4bc973fa807f8e1fb6ea7a7e14483706dc"/>
    <w:p>
      <w:pPr>
        <w:pStyle w:val="Heading2"/>
      </w:pPr>
      <w:r>
        <w:t xml:space="preserve">Case Study: Social Work in Migration Integration</w:t>
      </w:r>
    </w:p>
    <w:p>
      <w:pPr>
        <w:pStyle w:val="FirstParagraph"/>
      </w:pPr>
      <w:r>
        <w:t xml:space="preserve">A key area where social workers in Barcelona demonstrate their impact is in the integration of migrant populations. Organizations such as the Association for the Promotion of Migrants (APM) collaborate with local authorities to provide language training, employment assistance, and legal guidance. Social workers here act as mediators between migrants and public services, ensuring access to healthcare, education, and housing.</w:t>
      </w:r>
    </w:p>
    <w:p>
      <w:pPr>
        <w:pStyle w:val="BodyText"/>
      </w:pPr>
      <w:r>
        <w:t xml:space="preserve">For example, a 2023 case study conducted by the University of Barcelona found that social workers in the city’s immigrant support programs significantly reduced instances of social isolation among newly arrived families. By facilitating community-building activities and connecting clients with local resources, these professionals address both immediate needs and long-term inclusion.</w:t>
      </w:r>
    </w:p>
    <w:bookmarkEnd w:id="23"/>
    <w:bookmarkStart w:id="24" w:name="policy-analysis"/>
    <w:p>
      <w:pPr>
        <w:pStyle w:val="Heading2"/>
      </w:pPr>
      <w:r>
        <w:t xml:space="preserve">Policy Analysis</w:t>
      </w:r>
    </w:p>
    <w:p>
      <w:pPr>
        <w:pStyle w:val="FirstParagraph"/>
      </w:pPr>
      <w:r>
        <w:t xml:space="preserve">Spain’s national policies on social work emphasize the importance of equity, dignity, and human rights. However, implementation at the municipal level in Barcelona often requires navigating bureaucratic hurdles. The city’s Social Services Department (Servei de Serveis Socials) operates under a framework of universal access to social care, but resource constraints—particularly post-pandemic—have strained its capacity.</w:t>
      </w:r>
    </w:p>
    <w:p>
      <w:pPr>
        <w:pStyle w:val="BodyText"/>
      </w:pPr>
      <w:r>
        <w:t xml:space="preserve">Critics argue that while Spain’s social work policies are progressive on paper, practical challenges such as understaffing and funding shortfalls limit their effectiveness. Social workers in Barcelona frequently report heavy caseloads and limited access to mental health resources for vulnerable populations, including homeless individuals and victims of domestic violence.</w:t>
      </w:r>
    </w:p>
    <w:bookmarkEnd w:id="24"/>
    <w:bookmarkStart w:id="25" w:name="Xd0706ec4172161e0c1c7522a1b3048913b15f12"/>
    <w:p>
      <w:pPr>
        <w:pStyle w:val="Heading2"/>
      </w:pPr>
      <w:r>
        <w:t xml:space="preserve">Educational Requirements for Social Workers in Spain</w:t>
      </w:r>
    </w:p>
    <w:p>
      <w:pPr>
        <w:pStyle w:val="FirstParagraph"/>
      </w:pPr>
      <w:r>
        <w:t xml:space="preserve">Becoming a licensed social worker in Spain requires completing a degree program that combines theoretical knowledge with practical training. The Spanish Ministry of Education mandates that programs include courses on social policy, ethics, and methods of intervention. Students also complete internships under the supervision of experienced professionals.</w:t>
      </w:r>
    </w:p>
    <w:p>
      <w:pPr>
        <w:pStyle w:val="BodyText"/>
      </w:pPr>
      <w:r>
        <w:t xml:space="preserve">In Catalonia, universities like the University of Barcelona and Pompeu Fabra University offer specialized modules on working with immigrant populations and addressing urban poverty. These programs reflect the region’s commitment to preparing social workers for real-world challenges in a city like Barcelona.</w:t>
      </w:r>
    </w:p>
    <w:bookmarkEnd w:id="25"/>
    <w:bookmarkStart w:id="26" w:name="challenges-and-opportunities"/>
    <w:p>
      <w:pPr>
        <w:pStyle w:val="Heading2"/>
      </w:pPr>
      <w:r>
        <w:t xml:space="preserve">Challenges and Opportunities</w:t>
      </w:r>
    </w:p>
    <w:p>
      <w:pPr>
        <w:pStyle w:val="FirstParagraph"/>
      </w:pPr>
      <w:r>
        <w:t xml:space="preserve">Despite their critical role, social workers in Barcelona face significant obstacles. The rise of private healthcare and welfare services has led to a fragmentation of resources, with many low-income individuals relying on non-profit organizations for support. Additionally, the stigma surrounding mental health remains a barrier to accessing care.</w:t>
      </w:r>
    </w:p>
    <w:p>
      <w:pPr>
        <w:pStyle w:val="BodyText"/>
      </w:pPr>
      <w:r>
        <w:t xml:space="preserve">However, emerging opportunities exist through interdisciplinary collaboration. For instance, partnerships between social workers and psychologists in schools have improved early intervention for children at risk of academic failure or behavioral issues. Similarly, digital tools are being explored to enhance outreach and service delivery in underserved neighborhoods.</w:t>
      </w:r>
    </w:p>
    <w:bookmarkEnd w:id="26"/>
    <w:bookmarkStart w:id="27" w:name="conclusion"/>
    <w:p>
      <w:pPr>
        <w:pStyle w:val="Heading2"/>
      </w:pPr>
      <w:r>
        <w:t xml:space="preserve">Conclusion</w:t>
      </w:r>
    </w:p>
    <w:p>
      <w:pPr>
        <w:pStyle w:val="FirstParagraph"/>
      </w:pPr>
      <w:r>
        <w:t xml:space="preserve">This Master Thesis underscores the indispensable role of social workers in addressing the multifaceted challenges faced by communities in Spain, particularly in Barcelona. Through their dedication to equity and human dignity, these professionals bridge gaps between policy and practice, ensuring that vulnerable populations receive the support they deserve. As Barcelona continues to evolve, so too must the training and resources provided to its social workers, ensuring they remain equipped to meet the demands of an ever-changing urban landscape.</w:t>
      </w:r>
    </w:p>
    <w:bookmarkEnd w:id="27"/>
    <w:bookmarkStart w:id="28" w:name="references"/>
    <w:p>
      <w:pPr>
        <w:pStyle w:val="Heading2"/>
      </w:pPr>
      <w:r>
        <w:t xml:space="preserve">References</w:t>
      </w:r>
    </w:p>
    <w:p>
      <w:pPr>
        <w:numPr>
          <w:ilvl w:val="0"/>
          <w:numId w:val="1001"/>
        </w:numPr>
        <w:pStyle w:val="Compact"/>
      </w:pPr>
      <w:r>
        <w:t xml:space="preserve">Ministry of Education, Spain. "National Standards for Social Work Practice." 2023.</w:t>
      </w:r>
    </w:p>
    <w:p>
      <w:pPr>
        <w:numPr>
          <w:ilvl w:val="0"/>
          <w:numId w:val="1001"/>
        </w:numPr>
        <w:pStyle w:val="Compact"/>
      </w:pPr>
      <w:r>
        <w:t xml:space="preserve">IDESCAT. "Population and Migration Statistics for Catalonia." 2023.</w:t>
      </w:r>
    </w:p>
    <w:p>
      <w:pPr>
        <w:numPr>
          <w:ilvl w:val="0"/>
          <w:numId w:val="1001"/>
        </w:numPr>
        <w:pStyle w:val="Compact"/>
      </w:pPr>
      <w:r>
        <w:t xml:space="preserve">University of Barcelona. "Case Study: Social Work in Immigration Integration." 2023.</w:t>
      </w:r>
    </w:p>
    <w:bookmarkEnd w:id="28"/>
    <w:bookmarkStart w:id="29" w:name="appendices"/>
    <w:p>
      <w:pPr>
        <w:pStyle w:val="Heading2"/>
      </w:pPr>
      <w:r>
        <w:t xml:space="preserve">Appendices</w:t>
      </w:r>
    </w:p>
    <w:p>
      <w:pPr>
        <w:pStyle w:val="FirstParagraph"/>
      </w:pPr>
      <w:r>
        <w:rPr>
          <w:iCs/>
          <w:i/>
        </w:rPr>
        <w:t xml:space="preserve">(Additional data, surveys, or interview transcripts can be included here for a complete academic submission.)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Spain Barcelona</dc:title>
  <dc:creator/>
  <dc:language>en</dc:language>
  <cp:keywords/>
  <dcterms:created xsi:type="dcterms:W3CDTF">2026-07-19T07:09:55Z</dcterms:created>
  <dcterms:modified xsi:type="dcterms:W3CDTF">2026-07-19T07:09:55Z</dcterms:modified>
</cp:coreProperties>
</file>

<file path=docProps/custom.xml><?xml version="1.0" encoding="utf-8"?>
<Properties xmlns="http://schemas.openxmlformats.org/officeDocument/2006/custom-properties" xmlns:vt="http://schemas.openxmlformats.org/officeDocument/2006/docPropsVTypes"/>
</file>