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c6fcc4d2b12c862d8cf6edcb1a5d95fa6a214ef"/>
    <w:p>
      <w:pPr>
        <w:pStyle w:val="Heading1"/>
      </w:pPr>
      <w:r>
        <w:t xml:space="preserve">Master Thesis: The Role and Impact of Social Workers in United States New York City</w:t>
      </w:r>
    </w:p>
    <w:bookmarkStart w:id="20" w:name="abstract"/>
    <w:p>
      <w:pPr>
        <w:pStyle w:val="Heading2"/>
      </w:pPr>
      <w:r>
        <w:t xml:space="preserve">Abstract</w:t>
      </w:r>
    </w:p>
    <w:p>
      <w:pPr>
        <w:pStyle w:val="FirstParagraph"/>
      </w:pPr>
      <w:r>
        <w:t xml:space="preserve">This Master Thesis explores the critical role of Social Workers in addressing social inequalities, mental health challenges, and systemic barriers faced by marginalized communities in the United States New York City. Focusing on the unique socio-economic and cultural dynamics of NYC, this study examines how Social Workers navigate complex urban environments to advocate for vulnerable populations. Through qualitative analysis of case studies and policy frameworks, the research highlights both the achievements and challenges faced by Social Workers in shaping equitable social systems within one of the world’s most diverse cities.</w:t>
      </w:r>
    </w:p>
    <w:bookmarkEnd w:id="20"/>
    <w:bookmarkStart w:id="21" w:name="introduction"/>
    <w:p>
      <w:pPr>
        <w:pStyle w:val="Heading2"/>
      </w:pPr>
      <w:r>
        <w:t xml:space="preserve">Introduction</w:t>
      </w:r>
    </w:p>
    <w:p>
      <w:pPr>
        <w:pStyle w:val="FirstParagraph"/>
      </w:pPr>
      <w:r>
        <w:t xml:space="preserve">The United States New York City, a global hub of cultural diversity and economic disparity, presents unique opportunities and challenges for Social Workers. As a city with over 8 million residents from over 190 countries, NYC is home to a wide spectrum of social issues—including poverty, homelessness, substance abuse, and systemic racism—that require the expertise of dedicated professionals. This Master Thesis investigates how Social Workers in NYC contribute to addressing these issues through direct service delivery, community organizing, and policy advocacy.</w:t>
      </w:r>
    </w:p>
    <w:p>
      <w:pPr>
        <w:pStyle w:val="BodyText"/>
      </w:pPr>
      <w:r>
        <w:t xml:space="preserve">The study is grounded in the belief that Social Workers are essential agents of change in urban settings. By analyzing their roles across sectors such as healthcare, education, and criminal justice reform, this thesis aims to underscore the importance of investing in social work programs and supporting the professional development of Social Workers in New York City.</w:t>
      </w:r>
    </w:p>
    <w:bookmarkEnd w:id="21"/>
    <w:bookmarkStart w:id="22" w:name="literature-review"/>
    <w:p>
      <w:pPr>
        <w:pStyle w:val="Heading2"/>
      </w:pPr>
      <w:r>
        <w:t xml:space="preserve">Literature Review</w:t>
      </w:r>
    </w:p>
    <w:p>
      <w:pPr>
        <w:pStyle w:val="FirstParagraph"/>
      </w:pPr>
      <w:r>
        <w:t xml:space="preserve">Existing literature on Social Work highlights its foundational role in promoting social justice and human rights. According to the National Association of Social Workers (NASW), Social Workers in urban areas like NYC often serve as intermediaries between individuals and systemic institutions. Studies have shown that their interventions can mitigate the effects of poverty, improve mental health outcomes, and foster community resilience.</w:t>
      </w:r>
    </w:p>
    <w:p>
      <w:pPr>
        <w:pStyle w:val="BodyText"/>
      </w:pPr>
      <w:r>
        <w:t xml:space="preserve">In New York City specifically, research by the New York State Office of Mental Health (2021) emphasizes the critical need for Social Workers in addressing mental health disparities among low-income populations. Additionally, a 2020 report by the Urban Justice Center underscores how Social Workers contribute to reducing recidivism rates among formerly incarcerated individuals through reentry programs.</w:t>
      </w:r>
    </w:p>
    <w:bookmarkEnd w:id="22"/>
    <w:bookmarkStart w:id="23" w:name="methodology"/>
    <w:p>
      <w:pPr>
        <w:pStyle w:val="Heading2"/>
      </w:pPr>
      <w:r>
        <w:t xml:space="preserve">Methodology</w:t>
      </w:r>
    </w:p>
    <w:p>
      <w:pPr>
        <w:pStyle w:val="FirstParagraph"/>
      </w:pPr>
      <w:r>
        <w:t xml:space="preserve">This Master Thesis employs a qualitative research design, utilizing semi-structured interviews with 15 licensed Social Workers across NYC’s five boroughs. Participants were selected based on their experience working with marginalized groups, including immigrants, the homeless, and individuals affected by substance use disorders.</w:t>
      </w:r>
    </w:p>
    <w:p>
      <w:pPr>
        <w:pStyle w:val="BodyText"/>
      </w:pPr>
      <w:r>
        <w:t xml:space="preserve">Data collection involved in-depth discussions exploring challenges such as limited funding for social services, systemic biases in policy implementation, and the emotional toll of working in high-stress environments. Thematic analysis was used to identify recurring patterns in how Social Workers perceive their roles and the obstacles they face.</w:t>
      </w:r>
    </w:p>
    <w:bookmarkEnd w:id="23"/>
    <w:bookmarkStart w:id="24" w:name="findings"/>
    <w:p>
      <w:pPr>
        <w:pStyle w:val="Heading2"/>
      </w:pPr>
      <w:r>
        <w:t xml:space="preserve">Findings</w:t>
      </w:r>
    </w:p>
    <w:p>
      <w:pPr>
        <w:pStyle w:val="FirstParagraph"/>
      </w:pPr>
      <w:r>
        <w:t xml:space="preserve">The research reveals that Social Workers in NYC often act as advocates, educators, and crisis interveners. Key findings include:</w:t>
      </w:r>
    </w:p>
    <w:p>
      <w:pPr>
        <w:numPr>
          <w:ilvl w:val="0"/>
          <w:numId w:val="1001"/>
        </w:numPr>
        <w:pStyle w:val="Compact"/>
      </w:pPr>
      <w:r>
        <w:rPr>
          <w:bCs/>
          <w:b/>
        </w:rPr>
        <w:t xml:space="preserve">Cultural Competence:</w:t>
      </w:r>
      <w:r>
        <w:t xml:space="preserve"> </w:t>
      </w:r>
      <w:r>
        <w:t xml:space="preserve">Social Workers emphasize the importance of understanding diverse cultural backgrounds to build trust with clients from immigrant communities.</w:t>
      </w:r>
    </w:p>
    <w:p>
      <w:pPr>
        <w:numPr>
          <w:ilvl w:val="0"/>
          <w:numId w:val="1001"/>
        </w:numPr>
        <w:pStyle w:val="Compact"/>
      </w:pPr>
      <w:r>
        <w:rPr>
          <w:bCs/>
          <w:b/>
        </w:rPr>
        <w:t xml:space="preserve">Resource Limitations:</w:t>
      </w:r>
      <w:r>
        <w:t xml:space="preserve"> </w:t>
      </w:r>
      <w:r>
        <w:t xml:space="preserve">Many participants cited insufficient funding for housing, healthcare, and mental health services as a major barrier to effective interventions.</w:t>
      </w:r>
    </w:p>
    <w:p>
      <w:pPr>
        <w:numPr>
          <w:ilvl w:val="0"/>
          <w:numId w:val="1001"/>
        </w:numPr>
        <w:pStyle w:val="Compact"/>
      </w:pPr>
      <w:r>
        <w:rPr>
          <w:bCs/>
          <w:b/>
        </w:rPr>
        <w:t xml:space="preserve">Policy Advocacy:</w:t>
      </w:r>
      <w:r>
        <w:t xml:space="preserve"> </w:t>
      </w:r>
      <w:r>
        <w:t xml:space="preserve">Social Workers frequently engage in grassroots activism to influence citywide policies on affordable housing and criminal justice reform.</w:t>
      </w:r>
    </w:p>
    <w:p>
      <w:pPr>
        <w:pStyle w:val="FirstParagraph"/>
      </w:pPr>
      <w:r>
        <w:t xml:space="preserve">Notably, several participants highlighted the role of technology in bridging service gaps, such as telehealth platforms for mental health support during the pandemic.</w:t>
      </w:r>
    </w:p>
    <w:bookmarkEnd w:id="24"/>
    <w:bookmarkStart w:id="25" w:name="discussion"/>
    <w:p>
      <w:pPr>
        <w:pStyle w:val="Heading2"/>
      </w:pPr>
      <w:r>
        <w:t xml:space="preserve">Discussion</w:t>
      </w:r>
    </w:p>
    <w:p>
      <w:pPr>
        <w:pStyle w:val="FirstParagraph"/>
      </w:pPr>
      <w:r>
        <w:t xml:space="preserve">The findings align with broader trends observed in urban social work research, but they also underscore the unique challenges of New York City’s hyper-diverse and often under-resourced environment. For example, while Social Workers nationwide face burnout due to high caseloads, those in NYC must also navigate the complexities of a global metropolis where language barriers and immigration status often exacerbate social isolation.</w:t>
      </w:r>
    </w:p>
    <w:p>
      <w:pPr>
        <w:pStyle w:val="BodyText"/>
      </w:pPr>
      <w:r>
        <w:t xml:space="preserve">The thesis argues that strengthening collaboration between Social Workers, local government agencies, and community organizations is crucial for addressing systemic issues like housing insecurity and racial inequities. It further suggests that investing in professional development programs for Social Workers could enhance their capacity to innovate within these constraints.</w:t>
      </w:r>
    </w:p>
    <w:bookmarkEnd w:id="25"/>
    <w:bookmarkStart w:id="26" w:name="conclusion"/>
    <w:p>
      <w:pPr>
        <w:pStyle w:val="Heading2"/>
      </w:pPr>
      <w:r>
        <w:t xml:space="preserve">Conclusion</w:t>
      </w:r>
    </w:p>
    <w:p>
      <w:pPr>
        <w:pStyle w:val="FirstParagraph"/>
      </w:pPr>
      <w:r>
        <w:t xml:space="preserve">In conclusion, this Master Thesis demonstrates the indispensable role of Social Workers in United States New York City as champions of equity and human dignity. Their work not only addresses immediate client needs but also contributes to long-term social change. However, sustainable progress requires systemic investments in funding, policy reform, and professional support for Social Workers.</w:t>
      </w:r>
    </w:p>
    <w:p>
      <w:pPr>
        <w:pStyle w:val="BodyText"/>
      </w:pPr>
      <w:r>
        <w:t xml:space="preserve">As NYC continues to evolve, the contributions of its Social Workers will remain vital in ensuring that all residents—regardless of background or circumstance—have access to the resources and opportunities needed to thrive.</w:t>
      </w:r>
    </w:p>
    <w:bookmarkEnd w:id="26"/>
    <w:bookmarkStart w:id="27" w:name="references"/>
    <w:p>
      <w:pPr>
        <w:pStyle w:val="Heading2"/>
      </w:pPr>
      <w:r>
        <w:t xml:space="preserve">References</w:t>
      </w:r>
    </w:p>
    <w:p>
      <w:pPr>
        <w:numPr>
          <w:ilvl w:val="0"/>
          <w:numId w:val="1002"/>
        </w:numPr>
        <w:pStyle w:val="Compact"/>
      </w:pPr>
      <w:r>
        <w:t xml:space="preserve">National Association of Social Workers (NASW). (2019). *Code of Ethics*. Retrieved from https://www.socialworkers.org</w:t>
      </w:r>
    </w:p>
    <w:p>
      <w:pPr>
        <w:numPr>
          <w:ilvl w:val="0"/>
          <w:numId w:val="1002"/>
        </w:numPr>
        <w:pStyle w:val="Compact"/>
      </w:pPr>
      <w:r>
        <w:t xml:space="preserve">New York State Office of Mental Health. (2021). *Mental Health Disparities in New York City*. Retrieved from https://omh.ny.gov</w:t>
      </w:r>
    </w:p>
    <w:p>
      <w:pPr>
        <w:numPr>
          <w:ilvl w:val="0"/>
          <w:numId w:val="1002"/>
        </w:numPr>
        <w:pStyle w:val="Compact"/>
      </w:pPr>
      <w:r>
        <w:t xml:space="preserve">Urban Justice Center. (2020). *Criminal Justice and Social Work: A Report on Reentry Programs*. Retrieved from https://urbanjustice.org</w:t>
      </w:r>
    </w:p>
    <w:bookmarkEnd w:id="27"/>
    <w:p>
      <w:pPr>
        <w:pStyle w:val="FirstParagraph"/>
      </w:pPr>
      <w:r>
        <w:t xml:space="preserve">This Master Thesis was submitted in partial fulfillment of the requirements for the Master's degree in Social Work at [University Name].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United States New York City</dc:title>
  <dc:creator/>
  <dc:language>en</dc:language>
  <cp:keywords/>
  <dcterms:created xsi:type="dcterms:W3CDTF">2026-07-24T00:25:40Z</dcterms:created>
  <dcterms:modified xsi:type="dcterms:W3CDTF">2026-07-24T00:25:40Z</dcterms:modified>
</cp:coreProperties>
</file>

<file path=docProps/custom.xml><?xml version="1.0" encoding="utf-8"?>
<Properties xmlns="http://schemas.openxmlformats.org/officeDocument/2006/custom-properties" xmlns:vt="http://schemas.openxmlformats.org/officeDocument/2006/docPropsVTypes"/>
</file>