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Zimbabwe</w:t>
      </w:r>
      <w:r>
        <w:t xml:space="preserve"> </w:t>
      </w:r>
      <w:r>
        <w:t xml:space="preserve">Harare</w:t>
      </w:r>
    </w:p>
    <w:bookmarkStart w:id="29" w:name="X1b12bfc683adf2b88a0dc7368c8835dbcadd745"/>
    <w:p>
      <w:pPr>
        <w:pStyle w:val="Heading1"/>
      </w:pPr>
      <w:r>
        <w:t xml:space="preserve">Master Thesis: The Role of Social Workers in Zimbabwe Harare</w:t>
      </w:r>
    </w:p>
    <w:p>
      <w:pPr>
        <w:pStyle w:val="FirstParagraph"/>
      </w:pPr>
      <w:r>
        <w:t xml:space="preserve">This Master Thesis explores the critical role of social workers in addressing socio-economic and psychological challenges faced by communities in Zimbabwe, with a specific focus on the capital city, Harare. The study examines how social workers contribute to community development, poverty alleviation, and mental health support within a context marked by economic instability and cultural diversity.</w:t>
      </w:r>
    </w:p>
    <w:bookmarkStart w:id="20" w:name="introduction"/>
    <w:p>
      <w:pPr>
        <w:pStyle w:val="Heading2"/>
      </w:pPr>
      <w:r>
        <w:t xml:space="preserve">1. Introduction</w:t>
      </w:r>
    </w:p>
    <w:p>
      <w:pPr>
        <w:pStyle w:val="FirstParagraph"/>
      </w:pPr>
      <w:r>
        <w:t xml:space="preserve">Zimbabwe Harare serves as the political and economic hub of the nation, yet it grapples with persistent challenges such as unemployment, inequality, and limited access to healthcare services. In this setting, social workers play a pivotal role in bridging gaps between vulnerable populations and essential resources. This thesis investigates how social workers in Harare navigate these complexities to foster resilience within communities while adhering to the principles of ethical practice.</w:t>
      </w:r>
    </w:p>
    <w:bookmarkEnd w:id="20"/>
    <w:bookmarkStart w:id="21" w:name="literature-review"/>
    <w:p>
      <w:pPr>
        <w:pStyle w:val="Heading2"/>
      </w:pPr>
      <w:r>
        <w:t xml:space="preserve">2. Literature Review</w:t>
      </w:r>
    </w:p>
    <w:p>
      <w:pPr>
        <w:pStyle w:val="FirstParagraph"/>
      </w:pPr>
      <w:r>
        <w:t xml:space="preserve">Social work as a profession has evolved globally to address systemic inequalities, but its application in Zimbabwe is deeply influenced by local socio-cultural dynamics. Research highlights the importance of community-based approaches in Harare, where social workers often collaborate with grassroots organizations to tackle issues like child abuse, domestic violence, and HIV/AIDS stigma (Zimbabwe Ministry of Health and Child Care, 2023). Additionally, studies emphasize the need for culturally sensitive interventions tailored to Harare’s diverse population.</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social workers in Harare and quantitative data analysis from local NGOs. Semi-structured interviews were conducted with 15 licensed social workers across urban and peri-urban areas of Harare to gather insights into their daily practices, challenges, and successes. Data from the Zimbabwe Social Workers Association (ZSWA) was also analyzed to assess trends in service delivery.</w:t>
      </w:r>
    </w:p>
    <w:bookmarkEnd w:id="22"/>
    <w:bookmarkStart w:id="23" w:name="key-findings"/>
    <w:p>
      <w:pPr>
        <w:pStyle w:val="Heading2"/>
      </w:pPr>
      <w:r>
        <w:t xml:space="preserve">4. Key Findings</w:t>
      </w:r>
    </w:p>
    <w:p>
      <w:pPr>
        <w:pStyle w:val="FirstParagraph"/>
      </w:pPr>
      <w:r>
        <w:t xml:space="preserve">The findings reveal several critical themes:</w:t>
      </w:r>
    </w:p>
    <w:p>
      <w:pPr>
        <w:numPr>
          <w:ilvl w:val="0"/>
          <w:numId w:val="1001"/>
        </w:numPr>
        <w:pStyle w:val="Compact"/>
      </w:pPr>
      <w:r>
        <w:rPr>
          <w:bCs/>
          <w:b/>
        </w:rPr>
        <w:t xml:space="preserve">Community Empowerment:</w:t>
      </w:r>
      <w:r>
        <w:t xml:space="preserve"> </w:t>
      </w:r>
      <w:r>
        <w:t xml:space="preserve">Social workers in Harare prioritize community-driven initiatives, such as skills training programs for youth and microfinance schemes for women’s groups.</w:t>
      </w:r>
    </w:p>
    <w:p>
      <w:pPr>
        <w:numPr>
          <w:ilvl w:val="0"/>
          <w:numId w:val="1001"/>
        </w:numPr>
        <w:pStyle w:val="Compact"/>
      </w:pPr>
      <w:r>
        <w:rPr>
          <w:bCs/>
          <w:b/>
        </w:rPr>
        <w:t xml:space="preserve">Cross-Sector Collaboration:</w:t>
      </w:r>
      <w:r>
        <w:t xml:space="preserve"> </w:t>
      </w:r>
      <w:r>
        <w:t xml:space="preserve">Partnerships with local governments and international NGOs have enhanced resource allocation, though bureaucratic delays remain a significant barrier.</w:t>
      </w:r>
    </w:p>
    <w:p>
      <w:pPr>
        <w:numPr>
          <w:ilvl w:val="0"/>
          <w:numId w:val="1001"/>
        </w:numPr>
        <w:pStyle w:val="Compact"/>
      </w:pPr>
      <w:r>
        <w:rPr>
          <w:bCs/>
          <w:b/>
        </w:rPr>
        <w:t xml:space="preserve">Psychological Support:</w:t>
      </w:r>
      <w:r>
        <w:t xml:space="preserve"> </w:t>
      </w:r>
      <w:r>
        <w:t xml:space="preserve">There is a growing demand for mental health services among urban populations affected by poverty and trauma, yet access to specialized counseling remains limited.</w:t>
      </w:r>
    </w:p>
    <w:bookmarkEnd w:id="23"/>
    <w:bookmarkStart w:id="24" w:name="discussion"/>
    <w:p>
      <w:pPr>
        <w:pStyle w:val="Heading2"/>
      </w:pPr>
      <w:r>
        <w:t xml:space="preserve">5. Discussion</w:t>
      </w:r>
    </w:p>
    <w:p>
      <w:pPr>
        <w:pStyle w:val="FirstParagraph"/>
      </w:pPr>
      <w:r>
        <w:t xml:space="preserve">The role of social workers in Zimbabwe Harare is multifaceted, requiring both technical expertise and cultural adaptability. While their work has positively impacted marginalized groups, systemic issues such as funding shortages and policy fragmentation hinder progress. For instance, the lack of a centralized database for vulnerable populations complicates targeted interventions. Furthermore, social workers often operate with limited tools to address the root causes of poverty, such as land reform disparities or unemployment.</w:t>
      </w:r>
    </w:p>
    <w:bookmarkEnd w:id="24"/>
    <w:bookmarkStart w:id="25" w:name="Xab45b5a91ad8b6c0d99e60742ed27b4c5b821de"/>
    <w:p>
      <w:pPr>
        <w:pStyle w:val="Heading2"/>
      </w:pPr>
      <w:r>
        <w:t xml:space="preserve">6. Challenges Faced by Social Workers in Harare</w:t>
      </w:r>
    </w:p>
    <w:p>
      <w:pPr>
        <w:pStyle w:val="FirstParagraph"/>
      </w:pPr>
      <w:r>
        <w:t xml:space="preserve">The study identifies several challenges unique to the Zimbabwean context:</w:t>
      </w:r>
    </w:p>
    <w:p>
      <w:pPr>
        <w:numPr>
          <w:ilvl w:val="0"/>
          <w:numId w:val="1002"/>
        </w:numPr>
        <w:pStyle w:val="Compact"/>
      </w:pPr>
      <w:r>
        <w:rPr>
          <w:bCs/>
          <w:b/>
        </w:rPr>
        <w:t xml:space="preserve">Economic Constraints:</w:t>
      </w:r>
      <w:r>
        <w:t xml:space="preserve"> </w:t>
      </w:r>
      <w:r>
        <w:t xml:space="preserve">Limited funding for social services forces workers to rely on volunteer networks, reducing the scope of their interventions.</w:t>
      </w:r>
    </w:p>
    <w:p>
      <w:pPr>
        <w:numPr>
          <w:ilvl w:val="0"/>
          <w:numId w:val="1002"/>
        </w:numPr>
        <w:pStyle w:val="Compact"/>
      </w:pPr>
      <w:r>
        <w:rPr>
          <w:bCs/>
          <w:b/>
        </w:rPr>
        <w:t xml:space="preserve">Cultural Sensitivity:</w:t>
      </w:r>
      <w:r>
        <w:t xml:space="preserve"> </w:t>
      </w:r>
      <w:r>
        <w:t xml:space="preserve">Balancing traditional practices with modern social work principles requires careful negotiation, especially in cases involving family disputes or gender-based violence.</w:t>
      </w:r>
    </w:p>
    <w:p>
      <w:pPr>
        <w:numPr>
          <w:ilvl w:val="0"/>
          <w:numId w:val="1002"/>
        </w:numPr>
        <w:pStyle w:val="Compact"/>
      </w:pPr>
      <w:r>
        <w:rPr>
          <w:bCs/>
          <w:b/>
        </w:rPr>
        <w:t xml:space="preserve">Policy Gaps:</w:t>
      </w:r>
      <w:r>
        <w:t xml:space="preserve"> </w:t>
      </w:r>
      <w:r>
        <w:t xml:space="preserve">Inconsistent implementation of national policies, such as the Zimbabwe Social Work Act (2017), leaves many communities underserved.</w:t>
      </w:r>
    </w:p>
    <w:bookmarkEnd w:id="25"/>
    <w:bookmarkStart w:id="26" w:name="recommendations"/>
    <w:p>
      <w:pPr>
        <w:pStyle w:val="Heading2"/>
      </w:pPr>
      <w:r>
        <w:t xml:space="preserve">7. Recommendations</w:t>
      </w:r>
    </w:p>
    <w:p>
      <w:pPr>
        <w:pStyle w:val="FirstParagraph"/>
      </w:pPr>
      <w:r>
        <w:t xml:space="preserve">To strengthen the impact of social workers in Zimbabwe Harare, this thesis proposes:</w:t>
      </w:r>
    </w:p>
    <w:p>
      <w:pPr>
        <w:numPr>
          <w:ilvl w:val="0"/>
          <w:numId w:val="1003"/>
        </w:numPr>
        <w:pStyle w:val="Compact"/>
      </w:pPr>
      <w:r>
        <w:t xml:space="preserve">Increased government investment in social work training programs and community-based initiatives.</w:t>
      </w:r>
    </w:p>
    <w:p>
      <w:pPr>
        <w:numPr>
          <w:ilvl w:val="0"/>
          <w:numId w:val="1003"/>
        </w:numPr>
        <w:pStyle w:val="Compact"/>
      </w:pPr>
      <w:r>
        <w:t xml:space="preserve">The establishment of a national registry for vulnerable populations to streamline service delivery.</w:t>
      </w:r>
    </w:p>
    <w:p>
      <w:pPr>
        <w:numPr>
          <w:ilvl w:val="0"/>
          <w:numId w:val="1003"/>
        </w:numPr>
        <w:pStyle w:val="Compact"/>
      </w:pPr>
      <w:r>
        <w:t xml:space="preserve">Partnerships between universities and local NGOs to provide hands-on training opportunities for aspiring social workers.</w:t>
      </w:r>
    </w:p>
    <w:bookmarkEnd w:id="26"/>
    <w:bookmarkStart w:id="27" w:name="conclusion"/>
    <w:p>
      <w:pPr>
        <w:pStyle w:val="Heading2"/>
      </w:pPr>
      <w:r>
        <w:t xml:space="preserve">8. Conclusion</w:t>
      </w:r>
    </w:p>
    <w:p>
      <w:pPr>
        <w:pStyle w:val="FirstParagraph"/>
      </w:pPr>
      <w:r>
        <w:t xml:space="preserve">In conclusion, the Master Thesis underscores the indispensable role of social workers in Zimbabwe Harare as agents of change within a complex socio-political landscape. By addressing immediate needs while advocating for systemic reforms, they contribute to building more equitable societies. Future research should focus on longitudinal studies to evaluate the long-term effects of community-based social work programs in urban settings like Harare.</w:t>
      </w:r>
    </w:p>
    <w:bookmarkEnd w:id="27"/>
    <w:bookmarkStart w:id="28" w:name="references"/>
    <w:p>
      <w:pPr>
        <w:pStyle w:val="Heading2"/>
      </w:pPr>
      <w:r>
        <w:t xml:space="preserve">References</w:t>
      </w:r>
    </w:p>
    <w:p>
      <w:pPr>
        <w:pStyle w:val="FirstParagraph"/>
      </w:pPr>
      <w:r>
        <w:t xml:space="preserve">Zimbabwe Ministry of Health and Child Care. (2023).</w:t>
      </w:r>
      <w:r>
        <w:t xml:space="preserve"> </w:t>
      </w:r>
      <w:r>
        <w:rPr>
          <w:iCs/>
          <w:i/>
        </w:rPr>
        <w:t xml:space="preserve">Annual Report on Social Services in Zimbabwe.</w:t>
      </w:r>
      <w:r>
        <w:br/>
      </w:r>
      <w:r>
        <w:t xml:space="preserve">Zimbabwe Social Workers Association (ZSWA). (2019).</w:t>
      </w:r>
      <w:r>
        <w:t xml:space="preserve"> </w:t>
      </w:r>
      <w:r>
        <w:rPr>
          <w:iCs/>
          <w:i/>
        </w:rPr>
        <w:t xml:space="preserve">National Strategy for Social Work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Zimbabwe Harare</dc:title>
  <dc:creator/>
  <dc:language>en</dc:language>
  <cp:keywords/>
  <dcterms:created xsi:type="dcterms:W3CDTF">2026-07-17T22:44:39Z</dcterms:created>
  <dcterms:modified xsi:type="dcterms:W3CDTF">2026-07-17T22:44:39Z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