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46ca8703989359c0c0311b0c9564ddc7f4c1a"/>
    <w:p>
      <w:pPr>
        <w:pStyle w:val="Heading1"/>
      </w:pPr>
      <w:r>
        <w:t xml:space="preserve">Master Thesis: The Role of a Software Engineer in Algeria’s Technological Development with Focus on Algiers</w:t>
      </w:r>
    </w:p>
    <w:bookmarkStart w:id="20" w:name="abstract"/>
    <w:p>
      <w:pPr>
        <w:pStyle w:val="Heading2"/>
      </w:pPr>
      <w:r>
        <w:t xml:space="preserve">Abstract</w:t>
      </w:r>
    </w:p>
    <w:p>
      <w:pPr>
        <w:pStyle w:val="FirstParagraph"/>
      </w:pPr>
      <w:r>
        <w:t xml:space="preserve">This Master Thesis explores the critical role that Software Engineers play in shaping the technological landscape of Algeria, with a specific focus on Algiers, the country's capital and primary hub for innovation. As Algeria transitions toward digital transformation, Software Engineers are pivotal in addressing infrastructural challenges, fostering economic growth, and aligning local practices with global standards. This document analyzes the current state of software engineering education and employment in Algiers, identifies opportunities for collaboration between academia and industry, and proposes strategies to enhance the contribution of Software Engineers to national development. The thesis emphasizes the importance of adapting technical expertise to Algeria’s unique socio-economic context while leveraging Algiers as a strategic center for innovation.</w:t>
      </w:r>
    </w:p>
    <w:bookmarkEnd w:id="20"/>
    <w:bookmarkStart w:id="21" w:name="introduction"/>
    <w:p>
      <w:pPr>
        <w:pStyle w:val="Heading2"/>
      </w:pPr>
      <w:r>
        <w:t xml:space="preserve">Introduction</w:t>
      </w:r>
    </w:p>
    <w:p>
      <w:pPr>
        <w:pStyle w:val="FirstParagraph"/>
      </w:pPr>
      <w:r>
        <w:t xml:space="preserve">In recent years, Algeria has prioritized technological advancement as a cornerstone of its economic diversification strategy. Algiers, being the political, cultural, and economic capital of Algeria, holds immense potential to become a regional tech epicenter. However, this vision requires skilled Software Engineers who can innovate solutions tailored to local needs while integrating international best practices. This Master Thesis investigates how Software Engineers in Algiers can bridge gaps in digital infrastructure, support public and private sector initiatives, and contribute to sustainable development. The study combines theoretical frameworks with case studies from Algerian tech startups and government projects to provide actionable insights for policymakers, educators, and professionals.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on software engineering in Algeria with quantitative data from industry reports and surveys conducted in Algiers. Primary data was collected through semi-structured interviews with Software Engineers working in both the public and private sectors, as well as stakeholders from universities offering computer science programs. Secondary sources included academic papers, government policy documents, and reports from international organizations like UNESCO and the World Bank. The focus on Algiers allowed for a localized perspective, addressing challenges such as limited access to cutting-edge technology and workforce training gaps.</w:t>
      </w:r>
    </w:p>
    <w:bookmarkEnd w:id="22"/>
    <w:bookmarkStart w:id="23" w:name="X612a6e5e996cc27b75f1dc139176ddb865dee88"/>
    <w:p>
      <w:pPr>
        <w:pStyle w:val="Heading2"/>
      </w:pPr>
      <w:r>
        <w:t xml:space="preserve">Analysis of the Software Engineering Landscape in Algeria</w:t>
      </w:r>
    </w:p>
    <w:p>
      <w:pPr>
        <w:pStyle w:val="FirstParagraph"/>
      </w:pPr>
      <w:r>
        <w:t xml:space="preserve">Algeria’s software engineering sector is still in its nascent stages compared to other North African countries. Despite the country’s vast natural resources, digital infrastructure remains underdeveloped, with issues such as unreliable internet connectivity and outdated hardware hindering progress. In Algiers, however, there are growing efforts to cultivate a tech-savvy workforce through initiatives like the establishment of innovation centers and partnerships between universities and international tech firms.</w:t>
      </w:r>
    </w:p>
    <w:p>
      <w:pPr>
        <w:pStyle w:val="BodyText"/>
      </w:pPr>
      <w:r>
        <w:t xml:space="preserve">Software Engineers in Algiers face unique challenges, including a lack of investment in research and development (R&amp;D) by local companies. Many professionals have to seek opportunities abroad or collaborate with foreign entities to gain exposure to advanced technologies. Additionally, the education system often emphasizes theoretical knowledge over practical skills, leaving graduates underprepared for real-world engineering problems.</w:t>
      </w:r>
    </w:p>
    <w:bookmarkEnd w:id="23"/>
    <w:bookmarkStart w:id="24" w:name="X41f6050531df6e39c925daaf4c1cd3327a21a70"/>
    <w:p>
      <w:pPr>
        <w:pStyle w:val="Heading2"/>
      </w:pPr>
      <w:r>
        <w:t xml:space="preserve">The Role of Software Engineers in Algeria’s Development</w:t>
      </w:r>
    </w:p>
    <w:p>
      <w:pPr>
        <w:pStyle w:val="FirstParagraph"/>
      </w:pPr>
      <w:r>
        <w:t xml:space="preserve">Software Engineers are essential for driving digital transformation in Algeria. In Algiers, they can contribute to projects such as e-government platforms, smart city initiatives, and automation solutions for industries like energy and agriculture. For example, the Algerian government has launched programs to digitize public services, requiring Software Engineers to develop secure and user-friendly applications that cater to both urban and rural populations.</w:t>
      </w:r>
    </w:p>
    <w:p>
      <w:pPr>
        <w:pStyle w:val="BodyText"/>
      </w:pPr>
      <w:r>
        <w:t xml:space="preserve">Moreover, Software Engineers can play a vital role in addressing social challenges. By developing applications for healthcare management, education access, and environmental monitoring, they can enhance the quality of life for Algerians. Collaborations between local engineers and international organizations have already yielded promising results in areas like telemedicine and renewable energy systems.</w:t>
      </w:r>
    </w:p>
    <w:bookmarkEnd w:id="24"/>
    <w:bookmarkStart w:id="25" w:name="opportunities-for-growth"/>
    <w:p>
      <w:pPr>
        <w:pStyle w:val="Heading2"/>
      </w:pPr>
      <w:r>
        <w:t xml:space="preserve">Opportunities for Growth</w:t>
      </w:r>
    </w:p>
    <w:p>
      <w:pPr>
        <w:pStyle w:val="FirstParagraph"/>
      </w:pPr>
      <w:r>
        <w:t xml:space="preserve">Algiers presents a unique opportunity to position itself as a tech hub in North Africa. With its strategic location, young population, and growing interest in entrepreneurship, the city can attract both domestic and foreign investment. Software Engineers can capitalize on this by engaging in startups focused on digital solutions tailored to Algeria’s needs. For instance, the rise of fintech companies in Algiers demonstrates how local talent can innovate within a regulated environment.</w:t>
      </w:r>
    </w:p>
    <w:p>
      <w:pPr>
        <w:pStyle w:val="BodyText"/>
      </w:pPr>
      <w:r>
        <w:t xml:space="preserve">Universities in Algiers, such as the University of Algiers 3 and the National Higher School of Computer Science, are beginning to align their curricula with industry demands. However, further integration with private sector needs is required to ensure graduates are equipped with skills like cloud computing, cybersecurity, and agile development methodologies.</w:t>
      </w:r>
    </w:p>
    <w:bookmarkEnd w:id="25"/>
    <w:bookmarkStart w:id="26" w:name="challenges-and-recommendations"/>
    <w:p>
      <w:pPr>
        <w:pStyle w:val="Heading2"/>
      </w:pPr>
      <w:r>
        <w:t xml:space="preserve">Challenges and Recommendations</w:t>
      </w:r>
    </w:p>
    <w:p>
      <w:pPr>
        <w:pStyle w:val="FirstParagraph"/>
      </w:pPr>
      <w:r>
        <w:t xml:space="preserve">Despite these opportunities, several challenges persist. Limited funding for tech startups, bureaucratic hurdles in public sector projects, and a brain drain of skilled professionals are significant barriers. To address this, the thesis recommends increasing government investment in R&amp;D grants, promoting public-private partnerships, and creating incubators to support young entrepreneurs in Algiers.</w:t>
      </w:r>
    </w:p>
    <w:p>
      <w:pPr>
        <w:pStyle w:val="BodyText"/>
      </w:pPr>
      <w:r>
        <w:t xml:space="preserve">Additionally, continuous professional development programs should be established for Software Engineers to keep pace with evolving technologies. Collaboration between universities and industry leaders can help bridge the gap between academic training and workplace requirements.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Algeria, particularly in Algiers, as they work to build a sustainable digital future. By addressing systemic challenges and leveraging opportunities for innovation, Software Engineers can play a pivotal role in aligning Algeria’s technological capabilities with global standards. The insights presented here are intended to guide policymakers, educators, and professionals in fostering an ecosystem where Software Engineers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World Bank. (2023). "Algeria: Digital Economy Opportunities Report."</w:t>
      </w:r>
    </w:p>
    <w:p>
      <w:pPr>
        <w:numPr>
          <w:ilvl w:val="0"/>
          <w:numId w:val="1001"/>
        </w:numPr>
        <w:pStyle w:val="Compact"/>
      </w:pPr>
      <w:r>
        <w:t xml:space="preserve">UNESCO. (2021). "ICT in Education: A Comparative Study of North African Countries."</w:t>
      </w:r>
    </w:p>
    <w:p>
      <w:pPr>
        <w:numPr>
          <w:ilvl w:val="0"/>
          <w:numId w:val="1001"/>
        </w:numPr>
        <w:pStyle w:val="Compact"/>
      </w:pPr>
      <w:r>
        <w:t xml:space="preserve">Government of Algeria. (2023). "National Strategy for Digital Transformation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Algeria (Algiers)</dc:title>
  <dc:creator/>
  <dc:language>en</dc:language>
  <cp:keywords/>
  <dcterms:created xsi:type="dcterms:W3CDTF">2026-07-02T22:51:39Z</dcterms:created>
  <dcterms:modified xsi:type="dcterms:W3CDTF">2026-07-02T22:51:39Z</dcterms:modified>
</cp:coreProperties>
</file>

<file path=docProps/custom.xml><?xml version="1.0" encoding="utf-8"?>
<Properties xmlns="http://schemas.openxmlformats.org/officeDocument/2006/custom-properties" xmlns:vt="http://schemas.openxmlformats.org/officeDocument/2006/docPropsVTypes"/>
</file>