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Technological</w:t>
      </w:r>
      <w:r>
        <w:t xml:space="preserve"> </w:t>
      </w:r>
      <w:r>
        <w:t xml:space="preserve">Innovation</w:t>
      </w:r>
      <w:r>
        <w:t xml:space="preserve"> </w:t>
      </w:r>
      <w:r>
        <w:t xml:space="preserve">in</w:t>
      </w:r>
      <w:r>
        <w:t xml:space="preserve"> </w:t>
      </w:r>
      <w:r>
        <w:t xml:space="preserve">Brasília,</w:t>
      </w:r>
      <w:r>
        <w:t xml:space="preserve"> </w:t>
      </w:r>
      <w:r>
        <w:t xml:space="preserve">Brazil</w:t>
      </w:r>
    </w:p>
    <w:bookmarkStart w:id="28" w:name="X5c7ea392f6a871bf166a1ed2abce03aeb07b1d9"/>
    <w:p>
      <w:pPr>
        <w:pStyle w:val="Heading1"/>
      </w:pPr>
      <w:r>
        <w:t xml:space="preserve">Master’s Thesis on Software Engineering in the Context of Technological Innovation in Brasília, Brazil</w:t>
      </w:r>
    </w:p>
    <w:bookmarkStart w:id="20" w:name="abstract"/>
    <w:p>
      <w:pPr>
        <w:pStyle w:val="Heading2"/>
      </w:pPr>
      <w:r>
        <w:t xml:space="preserve">Abstract</w:t>
      </w:r>
    </w:p>
    <w:p>
      <w:pPr>
        <w:pStyle w:val="FirstParagraph"/>
      </w:pPr>
      <w:r>
        <w:t xml:space="preserve">This Master’s Thesis explores the evolving role of a Software Engineer within the dynamic technological landscape of Brasília, Brazil. Focusing on the intersection of software engineering practices and regional innovation ecosystems, this study examines how global methodologies are adapted to meet local challenges and opportunities in Brasília. By analyzing case studies, regulatory frameworks, and industry trends specific to this Brazilian capital city, the thesis highlights strategies for fostering sustainable technological growth through software engineering expertise. The research underscores the importance of integrating regional socio-economic factors into the development of software solutions that align with Brazil’s digital transformation agenda.</w:t>
      </w:r>
    </w:p>
    <w:bookmarkEnd w:id="20"/>
    <w:bookmarkStart w:id="21" w:name="introduction"/>
    <w:p>
      <w:pPr>
        <w:pStyle w:val="Heading2"/>
      </w:pPr>
      <w:r>
        <w:t xml:space="preserve">1. Introduction</w:t>
      </w:r>
    </w:p>
    <w:p>
      <w:pPr>
        <w:pStyle w:val="FirstParagraph"/>
      </w:pPr>
      <w:r>
        <w:t xml:space="preserve">Brasília, as Brazil’s federal capital and a hub for political and technological innovation, presents unique opportunities for Software Engineers to contribute to national development goals. The city’s strategic role in shaping policies related to technology and infrastructure positions it as a critical node in the country’s digital ecosystem. This Master’s Thesis seeks to address the following research question:</w:t>
      </w:r>
      <w:r>
        <w:t xml:space="preserve"> </w:t>
      </w:r>
      <w:r>
        <w:rPr>
          <w:iCs/>
          <w:i/>
        </w:rPr>
        <w:t xml:space="preserve">How can software engineering practices be tailored to meet the specific needs of Brasília while aligning with Brazil’s broader technological vision?</w:t>
      </w:r>
      <w:r>
        <w:t xml:space="preserve"> </w:t>
      </w:r>
      <w:r>
        <w:t xml:space="preserve">By examining this question, the study bridges theoretical knowledge of software engineering with practical applications in a region marked by rapid urbanization, government-led IT projects, and growing private-sector demand for digital solutions.</w:t>
      </w:r>
    </w:p>
    <w:bookmarkEnd w:id="21"/>
    <w:bookmarkStart w:id="22" w:name="literature-review"/>
    <w:p>
      <w:pPr>
        <w:pStyle w:val="Heading2"/>
      </w:pPr>
      <w:r>
        <w:t xml:space="preserve">2. Literature Review</w:t>
      </w:r>
    </w:p>
    <w:p>
      <w:pPr>
        <w:pStyle w:val="FirstParagraph"/>
      </w:pPr>
      <w:r>
        <w:t xml:space="preserve">The literature on software engineering emphasizes principles such as agile development, DevOps integration, and user-centered design. However, these frameworks are often contextualized within Western or North American settings. In Brazil, factors like regulatory compliance (e.g., data privacy laws), infrastructure disparities across regions (including Brasília’s urban sprawl), and the influence of public-sector projects necessitate localized adaptations. Recent studies highlight a gap in research on how Software Engineers in emerging economies navigate these challenges, particularly within cities like Brasília, where federal agencies and tech startups coexist.</w:t>
      </w:r>
    </w:p>
    <w:bookmarkEnd w:id="22"/>
    <w:bookmarkStart w:id="23" w:name="methodology"/>
    <w:p>
      <w:pPr>
        <w:pStyle w:val="Heading2"/>
      </w:pPr>
      <w:r>
        <w:t xml:space="preserve">3. Methodology</w:t>
      </w:r>
    </w:p>
    <w:p>
      <w:pPr>
        <w:pStyle w:val="FirstParagraph"/>
      </w:pPr>
      <w:r>
        <w:t xml:space="preserve">This thesis employs a mixed-methods approach to gather insights from both academic and industry sources. Primary data collection involves interviews with Software Engineers working in Brasília’s public administration (e.g., the Ministry of Innovation) and private-sector firms (e.g., fintech companies). Secondary data includes analysis of open-source projects developed by Brazilian universities, such as the University of Brasília (UnB), and case studies on government initiatives like</w:t>
      </w:r>
      <w:r>
        <w:t xml:space="preserve"> </w:t>
      </w:r>
      <w:r>
        <w:rPr>
          <w:iCs/>
          <w:i/>
        </w:rPr>
        <w:t xml:space="preserve">Brasil Digital</w:t>
      </w:r>
      <w:r>
        <w:t xml:space="preserve">, a national plan to modernize public services. The methodology also incorporates a SWOT analysis to evaluate strengths, weaknesses, opportunities, and threats specific to Software Engineering in Brasília.</w:t>
      </w:r>
    </w:p>
    <w:bookmarkEnd w:id="23"/>
    <w:bookmarkStart w:id="24" w:name="case-studies"/>
    <w:p>
      <w:pPr>
        <w:pStyle w:val="Heading2"/>
      </w:pPr>
      <w:r>
        <w:t xml:space="preserve">4. Case Studies</w:t>
      </w:r>
    </w:p>
    <w:p>
      <w:pPr>
        <w:numPr>
          <w:ilvl w:val="0"/>
          <w:numId w:val="1001"/>
        </w:numPr>
        <w:pStyle w:val="Compact"/>
      </w:pPr>
      <w:r>
        <w:rPr>
          <w:bCs/>
          <w:b/>
        </w:rPr>
        <w:t xml:space="preserve">Case Study 1: Digital Transformation of Public Services</w:t>
      </w:r>
      <w:r>
        <w:br/>
      </w:r>
      <w:r>
        <w:t xml:space="preserve">The implementation of e-government platforms in Brasília requires Software Engineers to balance efficiency with security. For example, the city’s integration of blockchain technology for public procurement has necessitated expertise in decentralized systems and compliance with Brazil’s General Data Protection Law (LGPD).</w:t>
      </w:r>
    </w:p>
    <w:p>
      <w:pPr>
        <w:numPr>
          <w:ilvl w:val="0"/>
          <w:numId w:val="1001"/>
        </w:numPr>
        <w:pStyle w:val="Compact"/>
      </w:pPr>
      <w:r>
        <w:rPr>
          <w:bCs/>
          <w:b/>
        </w:rPr>
        <w:t xml:space="preserve">Case Study 2: Tech Startups in Brasília</w:t>
      </w:r>
      <w:r>
        <w:br/>
      </w:r>
      <w:r>
        <w:t xml:space="preserve">Local startups, such as those focused on agritech or e-health, often face resource constraints but benefit from proximity to federal agencies. Software Engineers here must innovate within limited budgets while ensuring scalability for national markets.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Complexity:** Navigating Brazil’s stringent data protection laws and federal procurement processes.</w:t>
      </w:r>
      <w:r>
        <w:br/>
      </w:r>
      <w:r>
        <w:t xml:space="preserve">- **Infrastructure Gaps:** Variability in internet access and hardware capabilities across Brasília’s districts.</w:t>
      </w:r>
      <w:r>
        <w:br/>
      </w:r>
      <w:r>
        <w:t xml:space="preserve">- **Talent Retention:** Competition from global tech hubs for skilled Software Engineers.</w:t>
      </w:r>
    </w:p>
    <w:p>
      <w:pPr>
        <w:pStyle w:val="BodyText"/>
      </w:pPr>
      <w:r>
        <w:rPr>
          <w:bCs/>
          <w:b/>
        </w:rPr>
        <w:t xml:space="preserve">Opportunities:</w:t>
      </w:r>
      <w:r>
        <w:br/>
      </w:r>
      <w:r>
        <w:t xml:space="preserve">- **Government Partnerships:** Collaborations with federal ministries to develop cutting-edge solutions (e.g., AI-driven policy analysis).</w:t>
      </w:r>
      <w:r>
        <w:br/>
      </w:r>
      <w:r>
        <w:t xml:space="preserve">- **Academic-Industry Synergy:** Leveraging Brasília’s universities, such as UnB, for research and development.</w:t>
      </w:r>
      <w:r>
        <w:br/>
      </w:r>
      <w:r>
        <w:t xml:space="preserve">- **Regional Innovation Hubs:** Participation in ecosystems like</w:t>
      </w:r>
      <w:r>
        <w:t xml:space="preserve"> </w:t>
      </w:r>
      <w:r>
        <w:rPr>
          <w:iCs/>
          <w:i/>
        </w:rPr>
        <w:t xml:space="preserve">Brasília Tech</w:t>
      </w:r>
      <w:r>
        <w:t xml:space="preserve">, which fosters collaboration between startups and established firms.</w:t>
      </w:r>
    </w:p>
    <w:bookmarkEnd w:id="25"/>
    <w:bookmarkStart w:id="26" w:name="conclusion"/>
    <w:p>
      <w:pPr>
        <w:pStyle w:val="Heading2"/>
      </w:pPr>
      <w:r>
        <w:t xml:space="preserve">6. Conclusion</w:t>
      </w:r>
    </w:p>
    <w:p>
      <w:pPr>
        <w:pStyle w:val="FirstParagraph"/>
      </w:pPr>
      <w:r>
        <w:t xml:space="preserve">This Master’s Thesis demonstrates that the role of a Software Engineer in Brasília is deeply intertwined with the city’s identity as Brazil’s technological and political center. By addressing regional challenges through localized software solutions, professionals in this field can drive national progress while adhering to ethical and regulatory standards. Future research should explore how emerging technologies like quantum computing or AI might further transform Software Engineering practices in Brasília, ensuring alignment with Brazil’s vision for a digitally inclusive society.</w:t>
      </w:r>
    </w:p>
    <w:bookmarkEnd w:id="26"/>
    <w:bookmarkStart w:id="27" w:name="references"/>
    <w:p>
      <w:pPr>
        <w:pStyle w:val="Heading2"/>
      </w:pPr>
      <w:r>
        <w:t xml:space="preserve">References</w:t>
      </w:r>
    </w:p>
    <w:p>
      <w:pPr>
        <w:numPr>
          <w:ilvl w:val="0"/>
          <w:numId w:val="1002"/>
        </w:numPr>
        <w:pStyle w:val="Compact"/>
      </w:pPr>
      <w:r>
        <w:t xml:space="preserve">Brazilian Ministry of Innovation. (2023). *Brasil Digital Strategy Report.*</w:t>
      </w:r>
    </w:p>
    <w:p>
      <w:pPr>
        <w:numPr>
          <w:ilvl w:val="0"/>
          <w:numId w:val="1002"/>
        </w:numPr>
        <w:pStyle w:val="Compact"/>
      </w:pPr>
      <w:r>
        <w:t xml:space="preserve">Pereira, J., &amp; Silva, L. (2021). "Adapting Agile Practices in Latin American Software Development." *Journal of Global Engineering,* 15(4), 88-102.</w:t>
      </w:r>
    </w:p>
    <w:p>
      <w:pPr>
        <w:numPr>
          <w:ilvl w:val="0"/>
          <w:numId w:val="1002"/>
        </w:numPr>
        <w:pStyle w:val="Compact"/>
      </w:pPr>
      <w:r>
        <w:t xml:space="preserve">University of Brasília (UnB). (2023). *Annual Report on Technology and Research Initiatives.*</w:t>
      </w:r>
    </w:p>
    <w:p>
      <w:pPr>
        <w:pStyle w:val="FirstParagraph"/>
      </w:pPr>
      <w:r>
        <w:rPr>
          <w:iCs/>
          <w:i/>
        </w:rPr>
        <w:t xml:space="preserve">Note: This document is a sample outline and does not represent actual research findings. Adjustments should be made based on primary data collection and institutional guidelines for Master’s Theses in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Software Engineering in the Context of Technological Innovation in Brasília, Brazil</dc:title>
  <dc:creator/>
  <dc:language>en</dc:language>
  <cp:keywords/>
  <dcterms:created xsi:type="dcterms:W3CDTF">2026-07-14T02:17:08Z</dcterms:created>
  <dcterms:modified xsi:type="dcterms:W3CDTF">2026-07-14T02:17:08Z</dcterms:modified>
</cp:coreProperties>
</file>

<file path=docProps/custom.xml><?xml version="1.0" encoding="utf-8"?>
<Properties xmlns="http://schemas.openxmlformats.org/officeDocument/2006/custom-properties" xmlns:vt="http://schemas.openxmlformats.org/officeDocument/2006/docPropsVTypes"/>
</file>