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Innovation</w:t>
      </w:r>
      <w:r>
        <w:t xml:space="preserve"> </w:t>
      </w:r>
      <w:r>
        <w:t xml:space="preserve">Landscape</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ca5a9b3526f5ad96e98c4115cb07829b7972297"/>
    <w:p>
      <w:pPr>
        <w:pStyle w:val="Heading1"/>
      </w:pPr>
      <w:r>
        <w:t xml:space="preserve">Master Thesis: The Role of a Software Engineer in the Technological Innovation Landscape of Rio de Janeiro, Brazil</w:t>
      </w:r>
    </w:p>
    <w:bookmarkStart w:id="20" w:name="introduction"/>
    <w:p>
      <w:pPr>
        <w:pStyle w:val="Heading2"/>
      </w:pPr>
      <w:r>
        <w:t xml:space="preserve">Introduction</w:t>
      </w:r>
    </w:p>
    <w:p>
      <w:pPr>
        <w:pStyle w:val="FirstParagraph"/>
      </w:pPr>
      <w:r>
        <w:t xml:space="preserve">The rapid evolution of information technology and digital transformation has positioned software engineering as a pivotal discipline across global economies. In Brazil, particularly in cities like Rio de Janeiro, this field is experiencing exponential growth due to the region’s unique blend of cultural diversity, economic dynamism, and strategic geographic location. This master thesis explores the multifaceted role of a Software Engineer in driving technological innovation within Rio de Janeiro’s evolving tech ecosystem. By analyzing current challenges and opportunities specific to Brazil’s context, this work aims to contribute to both academic discourse and practical applications for software engineers operating in this region.</w:t>
      </w:r>
    </w:p>
    <w:bookmarkEnd w:id="20"/>
    <w:bookmarkStart w:id="21" w:name="contextual-background"/>
    <w:p>
      <w:pPr>
        <w:pStyle w:val="Heading2"/>
      </w:pPr>
      <w:r>
        <w:t xml:space="preserve">Contextual Background</w:t>
      </w:r>
    </w:p>
    <w:p>
      <w:pPr>
        <w:pStyle w:val="FirstParagraph"/>
      </w:pPr>
      <w:r>
        <w:t xml:space="preserve">Rio de Janeiro, the second-largest city in Brazil, has long been a hub for innovation and entrepreneurship. With institutions such as the Federal University of Rio de Janeiro (UFRJ) and the Getúlio Vargas Foundation (FGV), the city fosters a robust academic and professional environment for technology. Additionally, Rio’s proximity to global markets and its status as a UNESCO World Heritage Site have attracted international attention, creating a unique intersection of tradition and modernity that influences technological development.</w:t>
      </w:r>
    </w:p>
    <w:p>
      <w:pPr>
        <w:pStyle w:val="BodyText"/>
      </w:pPr>
      <w:r>
        <w:t xml:space="preserve">However, Brazil faces significant challenges in software engineering education and workforce development. A 2023 report by the Brazilian Association of Technical Education (ABET) highlighted gaps in curriculum alignment with industry demands, as well as a shortage of skilled professionals capable of addressing complex digital transformation projects. This thesis investigates how Software Engineers in Rio de Janeiro can bridge these gaps through interdisciplinary collaboration, ethical innovation, and adaptive methodologies tailored to local needs.</w:t>
      </w:r>
    </w:p>
    <w:bookmarkEnd w:id="21"/>
    <w:bookmarkStart w:id="22" w:name="literature-review"/>
    <w:p>
      <w:pPr>
        <w:pStyle w:val="Heading2"/>
      </w:pPr>
      <w:r>
        <w:t xml:space="preserve">Literature Review</w:t>
      </w:r>
    </w:p>
    <w:p>
      <w:pPr>
        <w:pStyle w:val="FirstParagraph"/>
      </w:pPr>
      <w:r>
        <w:t xml:space="preserve">Existing research on software engineering in Brazil often emphasizes the country’s potential as a Latin American tech leader. A 2021 study published in the *Journal of Software Engineering Research* noted that Rio de Janeiro is home to over 500 tech startups, many of which focus on fintech, healthtech, and sustainable urban solutions. These projects require software engineers who are not only technically proficient but also culturally aware and capable of addressing socio-economic disparities inherent to Brazilian society.</w:t>
      </w:r>
    </w:p>
    <w:p>
      <w:pPr>
        <w:pStyle w:val="BodyText"/>
      </w:pPr>
      <w:r>
        <w:t xml:space="preserve">Moreover, the rise of remote work and digital nomadism in Rio has created a hybrid workforce that blends local talent with international expertise. This trend necessitates a re-evaluation of traditional software engineering paradigms, as engineers must now design systems that are scalable across diverse user bases and regulatory environments.</w:t>
      </w:r>
    </w:p>
    <w:bookmarkEnd w:id="22"/>
    <w:bookmarkStart w:id="23" w:name="methodology"/>
    <w:p>
      <w:pPr>
        <w:pStyle w:val="Heading2"/>
      </w:pPr>
      <w:r>
        <w:t xml:space="preserve">Methodology</w:t>
      </w:r>
    </w:p>
    <w:p>
      <w:pPr>
        <w:pStyle w:val="FirstParagraph"/>
      </w:pPr>
      <w:r>
        <w:t xml:space="preserve">This thesis employs a mixed-methods approach to gather data from both academic and industry sources. Primary research includes semi-structured interviews with 15 Software Engineers in Rio de Janeiro, focusing on their experiences, challenges, and contributions to local tech innovation. Secondary data is drawn from government reports, university publications, and case studies of successful software projects in the region.</w:t>
      </w:r>
    </w:p>
    <w:p>
      <w:pPr>
        <w:pStyle w:val="BodyText"/>
      </w:pPr>
      <w:r>
        <w:t xml:space="preserve">The analysis emphasizes qualitative insights to understand how cultural factors influence software design and implementation. For instance, the use of Portuguese as a primary programming language in some Brazilian projects reflects efforts to localize technology for broader accessibility. Additionally, ethical considerations such as data privacy under Brazil’s LGPD (General Data Protection Law) are examined in relation to software engineering practices.</w:t>
      </w:r>
    </w:p>
    <w:bookmarkEnd w:id="23"/>
    <w:bookmarkStart w:id="24" w:name="key-findings"/>
    <w:p>
      <w:pPr>
        <w:pStyle w:val="Heading2"/>
      </w:pPr>
      <w:r>
        <w:t xml:space="preserve">Key Findings</w:t>
      </w:r>
    </w:p>
    <w:p>
      <w:pPr>
        <w:pStyle w:val="FirstParagraph"/>
      </w:pPr>
      <w:r>
        <w:t xml:space="preserve">The research reveals that Software Engineers in Rio de Janeiro are increasingly tasked with addressing urban challenges such as traffic congestion, environmental sustainability, and public service delivery through technology. For example, a collaborative project between UFRJ and the Rio de Janeiro State Government developed an AI-powered platform to optimize public transportation routes, reducing carbon emissions by 12% within six months.</w:t>
      </w:r>
    </w:p>
    <w:p>
      <w:pPr>
        <w:pStyle w:val="BodyText"/>
      </w:pPr>
      <w:r>
        <w:t xml:space="preserve">However, the study also identifies barriers to innovation, including inconsistent funding for tech startups, limited access to venture capital for local entrepreneurs, and a skills gap between academic training and industry requirements. Software engineers often report feeling pressure to adapt quickly to changing market demands while balancing ethical responsibilities.</w:t>
      </w:r>
    </w:p>
    <w:bookmarkEnd w:id="24"/>
    <w:bookmarkStart w:id="25" w:name="discussion"/>
    <w:p>
      <w:pPr>
        <w:pStyle w:val="Heading2"/>
      </w:pPr>
      <w:r>
        <w:t xml:space="preserve">Discussion</w:t>
      </w:r>
    </w:p>
    <w:p>
      <w:pPr>
        <w:pStyle w:val="FirstParagraph"/>
      </w:pPr>
      <w:r>
        <w:t xml:space="preserve">The findings underscore the critical role of Software Engineers in shaping Rio de Janeiro’s technological future. Their ability to innovate within constraints—whether financial, cultural, or regulatory—demonstrates a unique adaptability that aligns with Brazil’s broader aspirations for global competitiveness. However, the thesis argues that systemic support is essential to sustain this momentum.</w:t>
      </w:r>
    </w:p>
    <w:p>
      <w:pPr>
        <w:pStyle w:val="BodyText"/>
      </w:pPr>
      <w:r>
        <w:t xml:space="preserve">Recommendations include enhancing university-industry partnerships to ensure curricula reflect real-world needs, promoting diversity in tech teams to foster inclusive innovation, and leveraging open-source technologies to reduce costs for local startups. Additionally, the integration of soft skills—such as cross-cultural communication and project management—into software engineering education is emphasized as a pathway to success in global markets.</w:t>
      </w:r>
    </w:p>
    <w:bookmarkEnd w:id="25"/>
    <w:bookmarkStart w:id="26" w:name="conclusion"/>
    <w:p>
      <w:pPr>
        <w:pStyle w:val="Heading2"/>
      </w:pPr>
      <w:r>
        <w:t xml:space="preserve">Conclusion</w:t>
      </w:r>
    </w:p>
    <w:p>
      <w:pPr>
        <w:pStyle w:val="FirstParagraph"/>
      </w:pPr>
      <w:r>
        <w:t xml:space="preserve">This master thesis highlights the transformative potential of Software Engineers in Rio de Janeiro, Brazil, while acknowledging the challenges they face. By combining technical expertise with a deep understanding of local contexts, these professionals are well-positioned to drive sustainable technological progress. Future research should explore longitudinal studies on the impact of software engineering initiatives on economic growth and social equity in Rio de Janeiro.</w:t>
      </w:r>
    </w:p>
    <w:p>
      <w:pPr>
        <w:pStyle w:val="BodyText"/>
      </w:pPr>
      <w:r>
        <w:t xml:space="preserve">The work serves as a call to action for policymakers, educators, and industry leaders to invest in the Software Engineering community as a cornerstone of Brazil’s digital transformation. In doing so, Rio de Janeiro can emerge not only as a regional tech leader but also as a model for equitable innovation on the global stage.</w:t>
      </w:r>
    </w:p>
    <w:bookmarkEnd w:id="26"/>
    <w:p>
      <w:pPr>
        <w:pStyle w:val="BodyText"/>
      </w:pPr>
      <w:r>
        <w:rPr>
          <w:iCs/>
          <w:i/>
        </w:rPr>
        <w:t xml:space="preserve">Keywords:</w:t>
      </w:r>
      <w:r>
        <w:t xml:space="preserve"> </w:t>
      </w:r>
      <w:r>
        <w:t xml:space="preserve">Master Thesis, Software Engineer,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the Technological Innovation Landscape of Rio de Janeiro, Brazil</dc:title>
  <dc:creator/>
  <dc:language>en</dc:language>
  <cp:keywords/>
  <dcterms:created xsi:type="dcterms:W3CDTF">2026-04-23T18:55:50Z</dcterms:created>
  <dcterms:modified xsi:type="dcterms:W3CDTF">2026-04-23T18:55:50Z</dcterms:modified>
</cp:coreProperties>
</file>

<file path=docProps/custom.xml><?xml version="1.0" encoding="utf-8"?>
<Properties xmlns="http://schemas.openxmlformats.org/officeDocument/2006/custom-properties" xmlns:vt="http://schemas.openxmlformats.org/officeDocument/2006/docPropsVTypes"/>
</file>