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b3a501973e7ce8421e18b3c8c94a5cfd88207e3"/>
    <w:p>
      <w:pPr>
        <w:pStyle w:val="Heading1"/>
      </w:pPr>
      <w:r>
        <w:t xml:space="preserve">Master Thesis: The Role of a Software Engineer in the Technological Landscape of Egypt, Cairo</w:t>
      </w:r>
    </w:p>
    <w:bookmarkStart w:id="20" w:name="abstract"/>
    <w:p>
      <w:pPr>
        <w:pStyle w:val="Heading2"/>
      </w:pPr>
      <w:r>
        <w:t xml:space="preserve">Abstract</w:t>
      </w:r>
    </w:p>
    <w:p>
      <w:pPr>
        <w:pStyle w:val="FirstParagraph"/>
      </w:pPr>
      <w:r>
        <w:t xml:space="preserve">This Master Thesis explores the evolving role of a Software Engineer within the context of Egypt's capital city, Cairo. As one of Africa's leading technology hubs, Cairo is experiencing rapid digital transformation driven by government initiatives and private-sector innovation. This study investigates the challenges and opportunities faced by Software Engineers in this dynamic environment, emphasizing their contribution to economic growth, infrastructure development, and global competitiveness. The research integrates case studies of local tech startups, academic programs in software engineering at Cairo-based universities, and industry trends shaping the profession.</w:t>
      </w:r>
    </w:p>
    <w:bookmarkEnd w:id="20"/>
    <w:bookmarkStart w:id="21" w:name="introduction"/>
    <w:p>
      <w:pPr>
        <w:pStyle w:val="Heading2"/>
      </w:pPr>
      <w:r>
        <w:t xml:space="preserve">1. Introduction</w:t>
      </w:r>
    </w:p>
    <w:p>
      <w:pPr>
        <w:pStyle w:val="FirstParagraph"/>
      </w:pPr>
      <w:r>
        <w:t xml:space="preserve">Cairo has emerged as a pivotal center for technology and innovation in Egypt, with the government prioritizing digitalization through initiatives like "Egypt Vision 2030" and the establishment of tech parks such as Cairo Tech City. The role of a Software Engineer in this ecosystem is critical, bridging gaps between global technological standards and local needs. This thesis examines how Software Engineers in Cairo navigate unique challenges—such as infrastructure limitations, cultural dynamics, and the demand for localized solutions—while contributing to Egypt's digital economy.</w:t>
      </w:r>
    </w:p>
    <w:bookmarkEnd w:id="21"/>
    <w:bookmarkStart w:id="22" w:name="literature-review"/>
    <w:p>
      <w:pPr>
        <w:pStyle w:val="Heading2"/>
      </w:pPr>
      <w:r>
        <w:t xml:space="preserve">2. Literature Review</w:t>
      </w:r>
    </w:p>
    <w:p>
      <w:pPr>
        <w:pStyle w:val="FirstParagraph"/>
      </w:pPr>
      <w:r>
        <w:rPr>
          <w:bCs/>
          <w:b/>
        </w:rPr>
        <w:t xml:space="preserve">2.1 The Global Context of Software Engineering</w:t>
      </w:r>
      <w:r>
        <w:br/>
      </w:r>
      <w:r>
        <w:t xml:space="preserve">Software engineering is a cornerstone of modern economies, enabling innovation in sectors like finance, healthcare, and education. However, regional variations in infrastructure, funding, and regulatory frameworks shape the profession's trajectory.</w:t>
      </w:r>
    </w:p>
    <w:p>
      <w:pPr>
        <w:pStyle w:val="BodyText"/>
      </w:pPr>
      <w:r>
        <w:rPr>
          <w:bCs/>
          <w:b/>
        </w:rPr>
        <w:t xml:space="preserve">2.2 Cairo's Technology Ecosystem</w:t>
      </w:r>
      <w:r>
        <w:br/>
      </w:r>
      <w:r>
        <w:t xml:space="preserve">Cairo's tech scene has grown significantly over the past decade. According to a 2023 report by the Egyptian Information Technology Industry Development Agency (ITIDA), over 1,500 tech startups operate in Egypt, with Cairo hosting 60% of them. Universities such as Cairo University and the American University in Cairo offer specialized software engineering programs that align with industry demands.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software engineering education and practice in Cairo, Egypt.</w:t>
      </w:r>
    </w:p>
    <w:p>
      <w:pPr>
        <w:numPr>
          <w:ilvl w:val="0"/>
          <w:numId w:val="1001"/>
        </w:numPr>
        <w:pStyle w:val="Compact"/>
      </w:pPr>
      <w:r>
        <w:t xml:space="preserve">To identify challenges faced by Software Engineers operating in Cairo's tech ecosystem.</w:t>
      </w:r>
    </w:p>
    <w:p>
      <w:pPr>
        <w:numPr>
          <w:ilvl w:val="0"/>
          <w:numId w:val="1001"/>
        </w:numPr>
        <w:pStyle w:val="Compact"/>
      </w:pPr>
      <w:r>
        <w:t xml:space="preserve">To evaluate the impact of government policies on the profession's growth.</w:t>
      </w:r>
    </w:p>
    <w:p>
      <w:pPr>
        <w:numPr>
          <w:ilvl w:val="0"/>
          <w:numId w:val="1001"/>
        </w:numPr>
        <w:pStyle w:val="Compact"/>
      </w:pPr>
      <w:r>
        <w:t xml:space="preserve">To propose recommendations for enhancing collaboration between academia, industry, and policymakers to strengthen Egypt's digital infrastructure.</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Software Engineers in Cairo and quantitative data from industry reports. Primary data was collected through surveys distributed to 150 professionals across startups, IT firms, and government agencies. Secondary data includes academic papers on Egypt's tech sector and case studies of successful software projects in the region.</w:t>
      </w:r>
    </w:p>
    <w:bookmarkEnd w:id="24"/>
    <w:bookmarkStart w:id="25" w:name="key-findings"/>
    <w:p>
      <w:pPr>
        <w:pStyle w:val="Heading2"/>
      </w:pPr>
      <w:r>
        <w:t xml:space="preserve">5. Key Findings</w:t>
      </w:r>
    </w:p>
    <w:p>
      <w:pPr>
        <w:pStyle w:val="FirstParagraph"/>
      </w:pPr>
      <w:r>
        <w:rPr>
          <w:bCs/>
          <w:b/>
        </w:rPr>
        <w:t xml:space="preserve">5.1 Infrastructure and Resource Limitations</w:t>
      </w:r>
      <w:r>
        <w:br/>
      </w:r>
      <w:r>
        <w:t xml:space="preserve">Despite Cairo's economic potential, Software Engineers often face challenges such as inconsistent internet connectivity, limited access to cloud computing resources, and a shortage of skilled IT professionals in niche areas like AI and cybersecurity.</w:t>
      </w:r>
    </w:p>
    <w:p>
      <w:pPr>
        <w:pStyle w:val="BodyText"/>
      </w:pPr>
      <w:r>
        <w:rPr>
          <w:bCs/>
          <w:b/>
        </w:rPr>
        <w:t xml:space="preserve">5.2 Education-Industry Gap</w:t>
      </w:r>
      <w:r>
        <w:br/>
      </w:r>
      <w:r>
        <w:t xml:space="preserve">While Cairo's universities produce technically proficient graduates, many lack exposure to real-world problems. Industry leaders note that recent graduates often require additional training in agile methodologies, DevOps, and cross-cultural project management.</w:t>
      </w:r>
    </w:p>
    <w:p>
      <w:pPr>
        <w:pStyle w:val="BodyText"/>
      </w:pPr>
      <w:r>
        <w:rPr>
          <w:bCs/>
          <w:b/>
        </w:rPr>
        <w:t xml:space="preserve">5.3 Government Initiatives</w:t>
      </w:r>
      <w:r>
        <w:br/>
      </w:r>
      <w:r>
        <w:t xml:space="preserve">Programs like the "Digital Egypt" campaign have spurred growth in e-government services and digital literacy programs. However, there is a need for more targeted support for startups and SMEs in the tech sector.</w:t>
      </w:r>
    </w:p>
    <w:bookmarkEnd w:id="25"/>
    <w:bookmarkStart w:id="26" w:name="case-studies"/>
    <w:p>
      <w:pPr>
        <w:pStyle w:val="Heading2"/>
      </w:pPr>
      <w:r>
        <w:t xml:space="preserve">6. Case Studies</w:t>
      </w:r>
    </w:p>
    <w:p>
      <w:pPr>
        <w:pStyle w:val="FirstParagraph"/>
      </w:pPr>
      <w:r>
        <w:rPr>
          <w:bCs/>
          <w:b/>
        </w:rPr>
        <w:t xml:space="preserve">Case Study 1: Cairo Tech Startup "Innovate Egypt"</w:t>
      </w:r>
      <w:r>
        <w:br/>
      </w:r>
      <w:r>
        <w:t xml:space="preserve">Innovate Egypt, a Cairo-based SaaS company, leveraged local talent to develop AI-driven tools for urban planning. The team overcame resource constraints by partnering with Egyptian universities and using open-source technologies.</w:t>
      </w:r>
    </w:p>
    <w:p>
      <w:pPr>
        <w:pStyle w:val="BodyText"/>
      </w:pPr>
      <w:r>
        <w:rPr>
          <w:bCs/>
          <w:b/>
        </w:rPr>
        <w:t xml:space="preserve">Case Study 2: Ministry of Communications' E-Governance Projects</w:t>
      </w:r>
      <w:r>
        <w:br/>
      </w:r>
      <w:r>
        <w:t xml:space="preserve">The Ministry's "E-Documents" initiative, developed by a team of Software Engineers in Cairo, streamlined public services by digitizing over 100 administrative processes. This project highlighted the potential for technology to enhance governance and citizen engagement.</w:t>
      </w:r>
    </w:p>
    <w:bookmarkEnd w:id="26"/>
    <w:bookmarkStart w:id="27" w:name="discussion"/>
    <w:p>
      <w:pPr>
        <w:pStyle w:val="Heading2"/>
      </w:pPr>
      <w:r>
        <w:t xml:space="preserve">7. Discussion</w:t>
      </w:r>
    </w:p>
    <w:p>
      <w:pPr>
        <w:pStyle w:val="FirstParagraph"/>
      </w:pPr>
      <w:r>
        <w:t xml:space="preserve">The findings underscore the dual role of a Software Engineer in Cairo: as both a problem-solver for local challenges and a contributor to Egypt's global tech aspirations. However, systemic issues like underinvestment in R&amp;D, bureaucratic hurdles, and brain drain pose significant barriers. The profession requires not only technical expertise but also adaptability to navigate these complexities.</w:t>
      </w:r>
    </w:p>
    <w:bookmarkEnd w:id="27"/>
    <w:bookmarkStart w:id="28" w:name="recommendations"/>
    <w:p>
      <w:pPr>
        <w:pStyle w:val="Heading2"/>
      </w:pPr>
      <w:r>
        <w:t xml:space="preserve">8. Recommendations</w:t>
      </w:r>
    </w:p>
    <w:p>
      <w:pPr>
        <w:numPr>
          <w:ilvl w:val="0"/>
          <w:numId w:val="1002"/>
        </w:numPr>
        <w:pStyle w:val="Compact"/>
      </w:pPr>
      <w:r>
        <w:rPr>
          <w:bCs/>
          <w:b/>
        </w:rPr>
        <w:t xml:space="preserve">Academic Institutions:</w:t>
      </w:r>
      <w:r>
        <w:t xml:space="preserve"> </w:t>
      </w:r>
      <w:r>
        <w:t xml:space="preserve">Integrate industry projects into curricula and establish partnerships with tech firms for internships.</w:t>
      </w:r>
    </w:p>
    <w:p>
      <w:pPr>
        <w:numPr>
          <w:ilvl w:val="0"/>
          <w:numId w:val="1002"/>
        </w:numPr>
        <w:pStyle w:val="Compact"/>
      </w:pPr>
      <w:r>
        <w:rPr>
          <w:bCs/>
          <w:b/>
        </w:rPr>
        <w:t xml:space="preserve">Governance:</w:t>
      </w:r>
      <w:r>
        <w:t xml:space="preserve"> </w:t>
      </w:r>
      <w:r>
        <w:t xml:space="preserve">Expand funding for research in emerging technologies like AI, IoT, and blockchain through public-private partnerships.</w:t>
      </w:r>
    </w:p>
    <w:p>
      <w:pPr>
        <w:numPr>
          <w:ilvl w:val="0"/>
          <w:numId w:val="1002"/>
        </w:numPr>
        <w:pStyle w:val="Compact"/>
      </w:pPr>
      <w:r>
        <w:rPr>
          <w:bCs/>
          <w:b/>
        </w:rPr>
        <w:t xml:space="preserve">Industry Players:</w:t>
      </w:r>
      <w:r>
        <w:t xml:space="preserve"> </w:t>
      </w:r>
      <w:r>
        <w:t xml:space="preserve">Foster a culture of innovation by investing in open-source collaboration and mentorship programs.</w:t>
      </w:r>
    </w:p>
    <w:bookmarkEnd w:id="28"/>
    <w:bookmarkStart w:id="29" w:name="conclusion"/>
    <w:p>
      <w:pPr>
        <w:pStyle w:val="Heading2"/>
      </w:pPr>
      <w:r>
        <w:t xml:space="preserve">9. Conclusion</w:t>
      </w:r>
    </w:p>
    <w:p>
      <w:pPr>
        <w:pStyle w:val="FirstParagraph"/>
      </w:pPr>
      <w:r>
        <w:t xml:space="preserve">In conclusion, the Software Engineer in Cairo is at the forefront of Egypt's digital transformation. While challenges remain, the profession holds immense potential to drive economic growth and position Cairo as a regional technology leader. This thesis highlights the need for coordinated efforts among stakeholders to overcome barriers and ensure that Egypt's Software Engineers can thrive in an increasingly interconnected world.</w:t>
      </w:r>
    </w:p>
    <w:bookmarkEnd w:id="29"/>
    <w:bookmarkStart w:id="30" w:name="references"/>
    <w:p>
      <w:pPr>
        <w:pStyle w:val="Heading2"/>
      </w:pPr>
      <w:r>
        <w:t xml:space="preserve">References</w:t>
      </w:r>
    </w:p>
    <w:p>
      <w:pPr>
        <w:pStyle w:val="FirstParagraph"/>
      </w:pPr>
      <w:r>
        <w:rPr>
          <w:iCs/>
          <w:i/>
        </w:rPr>
        <w:t xml:space="preserve">Egypt Vision 2030 Report (Ministry of Planning, 2021)</w:t>
      </w:r>
      <w:r>
        <w:br/>
      </w:r>
      <w:r>
        <w:rPr>
          <w:iCs/>
          <w:i/>
        </w:rPr>
        <w:t xml:space="preserve">ITIDA Annual Tech Industry Report (Egyptian Information Technology Industry Development Agency, 2023)</w:t>
      </w:r>
      <w:r>
        <w:br/>
      </w:r>
      <w:r>
        <w:rPr>
          <w:iCs/>
          <w:i/>
        </w:rPr>
        <w:t xml:space="preserve">Cairo University Department of Computer Science. "Software Engineering Curriculum Review,"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Egypt, Cairo</dc:title>
  <dc:creator/>
  <dc:language>en</dc:language>
  <cp:keywords/>
  <dcterms:created xsi:type="dcterms:W3CDTF">2026-06-29T09:30:25Z</dcterms:created>
  <dcterms:modified xsi:type="dcterms:W3CDTF">2026-06-29T09:30:25Z</dcterms:modified>
</cp:coreProperties>
</file>

<file path=docProps/custom.xml><?xml version="1.0" encoding="utf-8"?>
<Properties xmlns="http://schemas.openxmlformats.org/officeDocument/2006/custom-properties" xmlns:vt="http://schemas.openxmlformats.org/officeDocument/2006/docPropsVTypes"/>
</file>