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0d0eaa11797bed8f37b1ad5479d0f6f80a78df0"/>
    <w:p>
      <w:pPr>
        <w:pStyle w:val="Heading1"/>
      </w:pPr>
      <w:r>
        <w:t xml:space="preserve">Master Thesis: The Role of Software Engineers in the Technological Development of Ethiopia, Addis Ababa</w:t>
      </w:r>
    </w:p>
    <w:p>
      <w:pPr>
        <w:pStyle w:val="FirstParagraph"/>
      </w:pPr>
      <w:r>
        <w:t xml:space="preserve">This Master Thesis explores the pivotal role of software engineers in driving technological innovation and economic growth within Ethiopia’s capital city, Addis Ababa. As a hub for information technology and digital transformation, Addis Ababa has emerged as a critical center for software development in East Africa. This document analyzes the challenges, opportunities, and future prospects of Software Engineers operating in this dynamic environment while aligning with broader national goals such as Ethiopia’s Vision 2025.</w:t>
      </w:r>
    </w:p>
    <w:bookmarkStart w:id="20" w:name="introduction"/>
    <w:p>
      <w:pPr>
        <w:pStyle w:val="Heading2"/>
      </w:pPr>
      <w:r>
        <w:t xml:space="preserve">1. Introduction</w:t>
      </w:r>
    </w:p>
    <w:p>
      <w:pPr>
        <w:pStyle w:val="FirstParagraph"/>
      </w:pPr>
      <w:r>
        <w:t xml:space="preserve">Ethiopia’s rapid digitalization has positioned Addis Ababa as a key player in the region’s tech landscape. The city hosts numerous software development firms, startups, and research institutions that rely heavily on skilled Software Engineers to build solutions for local and global markets. This thesis investigates how Software Engineers in Addis Ababa contribute to Ethiopia’s technological advancement, while also addressing systemic barriers such as infrastructure gaps, limited access to advanced training, and the need for policy reforms.</w:t>
      </w:r>
    </w:p>
    <w:p>
      <w:pPr>
        <w:pStyle w:val="BodyText"/>
      </w:pPr>
      <w:r>
        <w:t xml:space="preserve">The significance of this study lies in its focus on a sector that directly impacts Ethiopia’s economic diversification. By examining the experiences and challenges of Software Engineers in Addis Ababa, this thesis provides actionable insights for academic institutions, policymakers, and industry leaders aiming to strengthen the country’s digital ecosystem.</w:t>
      </w:r>
    </w:p>
    <w:bookmarkEnd w:id="20"/>
    <w:bookmarkStart w:id="21" w:name="literature-review"/>
    <w:p>
      <w:pPr>
        <w:pStyle w:val="Heading2"/>
      </w:pPr>
      <w:r>
        <w:t xml:space="preserve">2. Literature Review</w:t>
      </w:r>
    </w:p>
    <w:p>
      <w:pPr>
        <w:pStyle w:val="FirstParagraph"/>
      </w:pPr>
      <w:r>
        <w:t xml:space="preserve">The evolution of Software Engineering in Ethiopia has been closely tied to the expansion of higher education institutions and public-private partnerships. Universities such as Addis Ababa University (AAU) and Ethiopian Institute of Technology (EIT) have played a vital role in training the next generation of Software Engineers. However, existing research highlights a gap between academic curricula and industry demands, which limits the employability of graduates.</w:t>
      </w:r>
    </w:p>
    <w:p>
      <w:pPr>
        <w:pStyle w:val="BodyText"/>
      </w:pPr>
      <w:r>
        <w:t xml:space="preserve">Studies by organizations like the World Bank and UNESCO emphasize that Ethiopia’s digital economy is projected to grow significantly if local talent can be effectively harnessed. Software Engineers in Addis Ababa are increasingly involved in projects ranging from mobile banking solutions to e-governance platforms, reflecting the city’s strategic role as a digital innovation center.</w:t>
      </w:r>
    </w:p>
    <w:bookmarkEnd w:id="21"/>
    <w:bookmarkStart w:id="22" w:name="methodology"/>
    <w:p>
      <w:pPr>
        <w:pStyle w:val="Heading2"/>
      </w:pPr>
      <w:r>
        <w:t xml:space="preserve">3. Methodology</w:t>
      </w:r>
    </w:p>
    <w:p>
      <w:pPr>
        <w:pStyle w:val="FirstParagraph"/>
      </w:pPr>
      <w:r>
        <w:t xml:space="preserve">This thesis employs a qualitative research approach, combining case studies of software firms in Addis Ababa with semi-structured interviews of Software Engineers and industry stakeholders. Data collection involved surveys distributed to 150 professionals across sectors such as fintech, healthcare IT, and open-source development. Additionally, secondary data from government reports and academic journals were analyzed to contextualize findings within national policies like Ethiopia’s Digital Transformation Strategy (2020).</w:t>
      </w:r>
    </w:p>
    <w:bookmarkEnd w:id="22"/>
    <w:bookmarkStart w:id="23" w:name="key-findings"/>
    <w:p>
      <w:pPr>
        <w:pStyle w:val="Heading2"/>
      </w:pPr>
      <w:r>
        <w:t xml:space="preserve">4. Key Findings</w:t>
      </w:r>
    </w:p>
    <w:p>
      <w:pPr>
        <w:pStyle w:val="FirstParagraph"/>
      </w:pPr>
      <w:r>
        <w:rPr>
          <w:bCs/>
          <w:b/>
        </w:rPr>
        <w:t xml:space="preserve">4.1 Challenges Faced by Software Engineers in Addis Ababa</w:t>
      </w:r>
    </w:p>
    <w:p>
      <w:pPr>
        <w:numPr>
          <w:ilvl w:val="0"/>
          <w:numId w:val="1001"/>
        </w:numPr>
        <w:pStyle w:val="Compact"/>
      </w:pPr>
      <w:r>
        <w:rPr>
          <w:iCs/>
          <w:i/>
        </w:rPr>
        <w:t xml:space="preserve">Limited Infrastructure:</w:t>
      </w:r>
      <w:r>
        <w:t xml:space="preserve"> </w:t>
      </w:r>
      <w:r>
        <w:t xml:space="preserve">While Addis Ababa is Ethiopia’s most developed city, internet connectivity and electricity remain inconsistent, affecting project timelines and collaboration tools.</w:t>
      </w:r>
    </w:p>
    <w:p>
      <w:pPr>
        <w:numPr>
          <w:ilvl w:val="0"/>
          <w:numId w:val="1001"/>
        </w:numPr>
        <w:pStyle w:val="Compact"/>
      </w:pPr>
      <w:r>
        <w:rPr>
          <w:iCs/>
          <w:i/>
        </w:rPr>
        <w:t xml:space="preserve">Educational Gaps:</w:t>
      </w:r>
      <w:r>
        <w:t xml:space="preserve"> </w:t>
      </w:r>
      <w:r>
        <w:t xml:space="preserve">Many Software Engineers report that their university training lacks practical exposure to modern programming frameworks (e.g., AI/ML) and agile methodologies.</w:t>
      </w:r>
    </w:p>
    <w:p>
      <w:pPr>
        <w:numPr>
          <w:ilvl w:val="0"/>
          <w:numId w:val="1001"/>
        </w:numPr>
        <w:pStyle w:val="Compact"/>
      </w:pPr>
      <w:r>
        <w:rPr>
          <w:iCs/>
          <w:i/>
        </w:rPr>
        <w:t xml:space="preserve">Brain Drain:</w:t>
      </w:r>
      <w:r>
        <w:t xml:space="preserve"> </w:t>
      </w:r>
      <w:r>
        <w:t xml:space="preserve">Skilled professionals often migrate to countries like the U.S. or Gulf states for better opportunities, exacerbating a talent shortage in local firms.</w:t>
      </w:r>
    </w:p>
    <w:p>
      <w:pPr>
        <w:pStyle w:val="FirstParagraph"/>
      </w:pPr>
      <w:r>
        <w:rPr>
          <w:bCs/>
          <w:b/>
        </w:rPr>
        <w:t xml:space="preserve">4.2 Opportunities for Growth</w:t>
      </w:r>
    </w:p>
    <w:p>
      <w:pPr>
        <w:numPr>
          <w:ilvl w:val="0"/>
          <w:numId w:val="1002"/>
        </w:numPr>
        <w:pStyle w:val="Compact"/>
      </w:pPr>
      <w:r>
        <w:rPr>
          <w:iCs/>
          <w:i/>
        </w:rPr>
        <w:t xml:space="preserve">Rising Demand:</w:t>
      </w:r>
      <w:r>
        <w:t xml:space="preserve"> </w:t>
      </w:r>
      <w:r>
        <w:t xml:space="preserve">Ethiopia’s push for digital inclusion has created demand for Software Engineers in sectors like agriculture tech and educational platforms tailored to the Ethiopian context.</w:t>
      </w:r>
    </w:p>
    <w:p>
      <w:pPr>
        <w:numPr>
          <w:ilvl w:val="0"/>
          <w:numId w:val="1002"/>
        </w:numPr>
        <w:pStyle w:val="Compact"/>
      </w:pPr>
      <w:r>
        <w:rPr>
          <w:iCs/>
          <w:i/>
        </w:rPr>
        <w:t xml:space="preserve">Government Support:</w:t>
      </w:r>
      <w:r>
        <w:t xml:space="preserve"> </w:t>
      </w:r>
      <w:r>
        <w:t xml:space="preserve">Initiatives such as the Technology Innovation Hubs (e.g., Beta-IT) provide incubation spaces and funding to startups led by Software Engineers.</w:t>
      </w:r>
    </w:p>
    <w:p>
      <w:pPr>
        <w:numPr>
          <w:ilvl w:val="0"/>
          <w:numId w:val="1002"/>
        </w:numPr>
        <w:pStyle w:val="Compact"/>
      </w:pPr>
      <w:r>
        <w:rPr>
          <w:iCs/>
          <w:i/>
        </w:rPr>
        <w:t xml:space="preserve">Regional Collaboration:</w:t>
      </w:r>
      <w:r>
        <w:t xml:space="preserve"> </w:t>
      </w:r>
      <w:r>
        <w:t xml:space="preserve">Addis Ababa’s proximity to East African countries fosters cross-border tech partnerships, enabling Software Engineers to contribute to pan-regional digital projects.</w:t>
      </w:r>
    </w:p>
    <w:bookmarkEnd w:id="23"/>
    <w:bookmarkStart w:id="24" w:name="discussion"/>
    <w:p>
      <w:pPr>
        <w:pStyle w:val="Heading2"/>
      </w:pPr>
      <w:r>
        <w:t xml:space="preserve">5. Discussion</w:t>
      </w:r>
    </w:p>
    <w:p>
      <w:pPr>
        <w:pStyle w:val="FirstParagraph"/>
      </w:pPr>
      <w:r>
        <w:t xml:space="preserve">The findings underscore the dual role of Software Engineers in Ethiopia Addis Ababa as both problem-solvers and agents of change. While challenges such as infrastructure deficits persist, the city’s unique position as a regional tech hub offers unprecedented opportunities for innovation. For instance, Software Engineers are now leading efforts to develop local open-source tools that address unique challenges like multilingual support for Amharic or integrating traditional knowledge systems into digital platforms.</w:t>
      </w:r>
    </w:p>
    <w:p>
      <w:pPr>
        <w:pStyle w:val="BodyText"/>
      </w:pPr>
      <w:r>
        <w:t xml:space="preserve">However, the reliance on foreign software development frameworks (e.g., Python, JavaScript) raises concerns about sustainability. There is a growing need for localized solutions that align with Ethiopia’s socio-cultural context and technical requirements. This thesis argues that academic institutions must collaborate more closely with industry to design curricula that bridge the theory-practice divide.</w:t>
      </w:r>
    </w:p>
    <w:bookmarkEnd w:id="24"/>
    <w:bookmarkStart w:id="25" w:name="conclusion"/>
    <w:p>
      <w:pPr>
        <w:pStyle w:val="Heading2"/>
      </w:pPr>
      <w:r>
        <w:t xml:space="preserve">6. Conclusion</w:t>
      </w:r>
    </w:p>
    <w:p>
      <w:pPr>
        <w:pStyle w:val="FirstParagraph"/>
      </w:pPr>
      <w:r>
        <w:t xml:space="preserve">This Master Thesis highlights the critical contribution of Software Engineers in shaping Ethiopia’s digital future, particularly within Addis Ababa. By addressing systemic challenges through policy reforms, educational upgrades, and fostering a culture of innovation, Ethiopia can maximize its potential as a regional tech leader. Future research should explore the impact of emerging technologies like blockchain and IoT on the work of Software Engineers in Addis Ababa.</w:t>
      </w:r>
    </w:p>
    <w:p>
      <w:pPr>
        <w:pStyle w:val="BodyText"/>
      </w:pPr>
      <w:r>
        <w:t xml:space="preserve">The journey toward becoming a leading digital economy will require sustained investment in human capital. As Software Engineers continue to drive technological progress, their role in Ethiopia Addis Ababa will remain central to achieving national development goals and global competitiveness.</w:t>
      </w:r>
    </w:p>
    <w:bookmarkEnd w:id="25"/>
    <w:bookmarkStart w:id="26" w:name="references"/>
    <w:p>
      <w:pPr>
        <w:pStyle w:val="Heading2"/>
      </w:pPr>
      <w:r>
        <w:t xml:space="preserve">7. References</w:t>
      </w:r>
    </w:p>
    <w:p>
      <w:pPr>
        <w:numPr>
          <w:ilvl w:val="0"/>
          <w:numId w:val="1003"/>
        </w:numPr>
        <w:pStyle w:val="Compact"/>
      </w:pPr>
      <w:r>
        <w:t xml:space="preserve">World Bank. (2021).</w:t>
      </w:r>
      <w:r>
        <w:t xml:space="preserve"> </w:t>
      </w:r>
      <w:r>
        <w:rPr>
          <w:iCs/>
          <w:i/>
        </w:rPr>
        <w:t xml:space="preserve">Ethiopia Digital Economy Report</w:t>
      </w:r>
      <w:r>
        <w:t xml:space="preserve">.</w:t>
      </w:r>
    </w:p>
    <w:p>
      <w:pPr>
        <w:numPr>
          <w:ilvl w:val="0"/>
          <w:numId w:val="1003"/>
        </w:numPr>
        <w:pStyle w:val="Compact"/>
      </w:pPr>
      <w:r>
        <w:t xml:space="preserve">Addis Ababa University. (2019).</w:t>
      </w:r>
      <w:r>
        <w:t xml:space="preserve"> </w:t>
      </w:r>
      <w:r>
        <w:rPr>
          <w:iCs/>
          <w:i/>
        </w:rPr>
        <w:t xml:space="preserve">Software Engineering Curriculum Review</w:t>
      </w:r>
      <w:r>
        <w:t xml:space="preserve">.</w:t>
      </w:r>
    </w:p>
    <w:p>
      <w:pPr>
        <w:numPr>
          <w:ilvl w:val="0"/>
          <w:numId w:val="1003"/>
        </w:numPr>
        <w:pStyle w:val="Compact"/>
      </w:pPr>
      <w:r>
        <w:t xml:space="preserve">Ethiopian Ministry of Communication and Information Technology. (2020).</w:t>
      </w:r>
      <w:r>
        <w:t xml:space="preserve"> </w:t>
      </w:r>
      <w:r>
        <w:rPr>
          <w:iCs/>
          <w:i/>
        </w:rPr>
        <w:t xml:space="preserve">Digital Transformation Strategy</w:t>
      </w:r>
      <w:r>
        <w:t xml:space="preserve">.</w:t>
      </w:r>
    </w:p>
    <w:p>
      <w:pPr>
        <w:pStyle w:val="FirstParagraph"/>
      </w:pPr>
      <w:r>
        <w:rPr>
          <w:bCs/>
          <w:b/>
        </w:rPr>
        <w:t xml:space="preserve">Keywords:</w:t>
      </w:r>
      <w:r>
        <w:t xml:space="preserve"> </w:t>
      </w:r>
      <w:r>
        <w:t xml:space="preserve">Master Thesis, Software Engineer, Ethiopia Addis Ababa, Digital Innovation, Technological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Software Engineering in Ethiopia Addis Ababa</dc:title>
  <dc:creator/>
  <dc:language>en</dc:language>
  <cp:keywords/>
  <dcterms:created xsi:type="dcterms:W3CDTF">2026-04-24T00:59:25Z</dcterms:created>
  <dcterms:modified xsi:type="dcterms:W3CDTF">2026-04-24T00:59:25Z</dcterms:modified>
</cp:coreProperties>
</file>

<file path=docProps/custom.xml><?xml version="1.0" encoding="utf-8"?>
<Properties xmlns="http://schemas.openxmlformats.org/officeDocument/2006/custom-properties" xmlns:vt="http://schemas.openxmlformats.org/officeDocument/2006/docPropsVTypes"/>
</file>