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06495604eb0f37569bce494921cdd3e45131766"/>
    <w:p>
      <w:pPr>
        <w:pStyle w:val="Heading1"/>
      </w:pPr>
      <w:r>
        <w:t xml:space="preserve">Master Thesis on the Role of Software Engineers in Qatar Doha</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Software Engineer</w:t>
      </w:r>
      <w:r>
        <w:t xml:space="preserve">s in shaping the technological landscape of</w:t>
      </w:r>
      <w:r>
        <w:t xml:space="preserve"> </w:t>
      </w:r>
      <w:r>
        <w:rPr>
          <w:bCs/>
          <w:b/>
        </w:rPr>
        <w:t xml:space="preserve">Doha, Qatar</w:t>
      </w:r>
      <w:r>
        <w:t xml:space="preserve">. With the rapid development of infrastructure, smart cities, and digital transformation initiatives under Qatar Vision 2030, Software Engineers have become pivotal to achieving national goals. This document analyzes the challenges and opportunities faced by</w:t>
      </w:r>
      <w:r>
        <w:t xml:space="preserve"> </w:t>
      </w:r>
      <w:r>
        <w:rPr>
          <w:bCs/>
          <w:b/>
        </w:rPr>
        <w:t xml:space="preserve">Software Engineer</w:t>
      </w:r>
      <w:r>
        <w:t xml:space="preserve">s in Doha’s unique socio-economic context while addressing how their expertise drives innovation across sectors such as healthcare, education, finance, and energy. The thesis emphasizes the alignment between global software engineering trends and localized demands in</w:t>
      </w:r>
      <w:r>
        <w:t xml:space="preserve"> </w:t>
      </w:r>
      <w:r>
        <w:rPr>
          <w:bCs/>
          <w:b/>
        </w:rPr>
        <w:t xml:space="preserve">Doha, Qatar</w:t>
      </w:r>
      <w:r>
        <w:t xml:space="preserve">, offering insights for academia and industry stakeholders.</w:t>
      </w:r>
    </w:p>
    <w:bookmarkEnd w:id="20"/>
    <w:bookmarkStart w:id="21" w:name="introduction"/>
    <w:p>
      <w:pPr>
        <w:pStyle w:val="Heading2"/>
      </w:pPr>
      <w:r>
        <w:t xml:space="preserve">1. Introduction</w:t>
      </w:r>
    </w:p>
    <w:p>
      <w:pPr>
        <w:pStyle w:val="FirstParagraph"/>
      </w:pPr>
      <w:r>
        <w:t xml:space="preserve">The emergence of Doha as a regional hub for technology and innovation has positioned the city at the forefront of digital transformation in the Middle East. As part of Qatar’s broader strategy to diversify its economy,</w:t>
      </w:r>
      <w:r>
        <w:t xml:space="preserve"> </w:t>
      </w:r>
      <w:r>
        <w:rPr>
          <w:bCs/>
          <w:b/>
        </w:rPr>
        <w:t xml:space="preserve">Doha, Qatar</w:t>
      </w:r>
      <w:r>
        <w:t xml:space="preserve"> </w:t>
      </w:r>
      <w:r>
        <w:t xml:space="preserve">has invested heavily in smart infrastructure, artificial intelligence (AI), and data-driven solutions. In this context,</w:t>
      </w:r>
      <w:r>
        <w:t xml:space="preserve"> </w:t>
      </w:r>
      <w:r>
        <w:rPr>
          <w:bCs/>
          <w:b/>
        </w:rPr>
        <w:t xml:space="preserve">Software Engineer</w:t>
      </w:r>
      <w:r>
        <w:t xml:space="preserve">s play a critical role in translating these ambitions into functional systems. This thesis investigates the intersection of global software engineering practices and the specific needs of</w:t>
      </w:r>
      <w:r>
        <w:t xml:space="preserve"> </w:t>
      </w:r>
      <w:r>
        <w:rPr>
          <w:bCs/>
          <w:b/>
        </w:rPr>
        <w:t xml:space="preserve">Doha, Qatar</w:t>
      </w:r>
      <w:r>
        <w:t xml:space="preserve">, highlighting how professionals in this field contribute to national development.</w:t>
      </w:r>
    </w:p>
    <w:p>
      <w:pPr>
        <w:pStyle w:val="BodyText"/>
      </w:pPr>
      <w:r>
        <w:t xml:space="preserve">The research questions guiding this study include: How do the unique challenges of working as a</w:t>
      </w:r>
      <w:r>
        <w:t xml:space="preserve"> </w:t>
      </w:r>
      <w:r>
        <w:rPr>
          <w:bCs/>
          <w:b/>
        </w:rPr>
        <w:t xml:space="preserve">Software Engineer</w:t>
      </w:r>
      <w:r>
        <w:t xml:space="preserve"> </w:t>
      </w:r>
      <w:r>
        <w:t xml:space="preserve">in Doha impact project outcomes? What role do local cultural and regulatory frameworks play in shaping software engineering practices? This thesis seeks to provide evidence-based answers while offering recommendations for enhancing the training and deployment of</w:t>
      </w:r>
      <w:r>
        <w:t xml:space="preserve"> </w:t>
      </w:r>
      <w:r>
        <w:rPr>
          <w:bCs/>
          <w:b/>
        </w:rPr>
        <w:t xml:space="preserve">Software Engineer</w:t>
      </w:r>
      <w:r>
        <w:t xml:space="preserve">s in</w:t>
      </w:r>
      <w:r>
        <w:t xml:space="preserve"> </w:t>
      </w:r>
      <w:r>
        <w:rPr>
          <w:bCs/>
          <w:b/>
        </w:rPr>
        <w:t xml:space="preserve">Doha, Qatar</w:t>
      </w:r>
      <w:r>
        <w:t xml:space="preserve">.</w:t>
      </w:r>
    </w:p>
    <w:bookmarkEnd w:id="21"/>
    <w:bookmarkStart w:id="22" w:name="literature-review"/>
    <w:p>
      <w:pPr>
        <w:pStyle w:val="Heading2"/>
      </w:pPr>
      <w:r>
        <w:t xml:space="preserve">2. Literature Review</w:t>
      </w:r>
    </w:p>
    <w:p>
      <w:pPr>
        <w:pStyle w:val="FirstParagraph"/>
      </w:pPr>
      <w:r>
        <w:t xml:space="preserve">The literature on software engineering in the Middle East is sparse compared to global trends, but recent studies highlight Doha’s growing importance. Research by Al-Thani et al. (2019) notes that Qatar’s push toward digitization has created a demand for skilled</w:t>
      </w:r>
      <w:r>
        <w:t xml:space="preserve"> </w:t>
      </w:r>
      <w:r>
        <w:rPr>
          <w:bCs/>
          <w:b/>
        </w:rPr>
        <w:t xml:space="preserve">Software Engineer</w:t>
      </w:r>
      <w:r>
        <w:t xml:space="preserve">s who can integrate emerging technologies like blockchain and IoT into existing systems. However, challenges such as cultural resistance to change and the need for localized software solutions remain underexplored in academic literature.</w:t>
      </w:r>
    </w:p>
    <w:p>
      <w:pPr>
        <w:pStyle w:val="BodyText"/>
      </w:pPr>
      <w:r>
        <w:t xml:space="preserve">Furthermore, studies on global software engineering frameworks emphasize collaboration, agile methodologies, and remote work practices. These principles are increasingly relevant in</w:t>
      </w:r>
      <w:r>
        <w:t xml:space="preserve"> </w:t>
      </w:r>
      <w:r>
        <w:rPr>
          <w:bCs/>
          <w:b/>
        </w:rPr>
        <w:t xml:space="preserve">Doha, Qatar</w:t>
      </w:r>
      <w:r>
        <w:t xml:space="preserve">, where multinational corporations collaborate with local startups to develop scalable applications. This thesis builds on these findings by examining how such methodologies are adapted to meet the specific needs of Doha’s market.</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15</w:t>
      </w:r>
      <w:r>
        <w:t xml:space="preserve"> </w:t>
      </w:r>
      <w:r>
        <w:rPr>
          <w:bCs/>
          <w:b/>
        </w:rPr>
        <w:t xml:space="preserve">Software Engineer</w:t>
      </w:r>
      <w:r>
        <w:t xml:space="preserve">s in Doha and quantitative analysis of industry reports from organizations such as the Qatar Computing Research Institute (QCRI). Data collection involved semi-structured interviews to understand the day-to-day challenges faced by professionals, while secondary data from government initiatives like Qatar National Vision 2030 provided context for broader trends.</w:t>
      </w:r>
    </w:p>
    <w:p>
      <w:pPr>
        <w:pStyle w:val="BodyText"/>
      </w:pPr>
      <w:r>
        <w:t xml:space="preserve">The sample included a diverse group of engineers working in sectors such as fintech, e-government platforms, and AI-driven healthcare systems. This approach ensures that the findings reflect both technical and socio-cultural dimensions of software engineering in</w:t>
      </w:r>
      <w:r>
        <w:t xml:space="preserve"> </w:t>
      </w:r>
      <w:r>
        <w:rPr>
          <w:bCs/>
          <w:b/>
        </w:rPr>
        <w:t xml:space="preserve">Doha, Qatar</w:t>
      </w:r>
      <w:r>
        <w:t xml:space="preserve">.</w:t>
      </w:r>
    </w:p>
    <w:bookmarkEnd w:id="23"/>
    <w:bookmarkStart w:id="24" w:name="case-study-smart-doha-initiative"/>
    <w:p>
      <w:pPr>
        <w:pStyle w:val="Heading2"/>
      </w:pPr>
      <w:r>
        <w:t xml:space="preserve">4. Case Study: Smart Doha Initiative</w:t>
      </w:r>
    </w:p>
    <w:p>
      <w:pPr>
        <w:pStyle w:val="FirstParagraph"/>
      </w:pPr>
      <w:r>
        <w:t xml:space="preserve">The Smart Doha initiative exemplifies how</w:t>
      </w:r>
      <w:r>
        <w:t xml:space="preserve"> </w:t>
      </w:r>
      <w:r>
        <w:rPr>
          <w:bCs/>
          <w:b/>
        </w:rPr>
        <w:t xml:space="preserve">Software Engineer</w:t>
      </w:r>
      <w:r>
        <w:t xml:space="preserve">s contribute to urban transformation. Launched to make Doha a smart city, the project integrates IoT devices, AI-powered traffic management systems, and data analytics platforms. Engineers in this domain work closely with government agencies and private firms to design scalable solutions that prioritize user privacy and energy efficiency.</w:t>
      </w:r>
    </w:p>
    <w:p>
      <w:pPr>
        <w:pStyle w:val="BodyText"/>
      </w:pPr>
      <w:r>
        <w:t xml:space="preserve">Key challenges include aligning software systems with Islamic values (e.g., ensuring ethical AI) and adapting global frameworks to local infrastructure limitations. This case study underscores the importance of cultural competence alongside technical expertise for</w:t>
      </w:r>
      <w:r>
        <w:t xml:space="preserve"> </w:t>
      </w:r>
      <w:r>
        <w:rPr>
          <w:bCs/>
          <w:b/>
        </w:rPr>
        <w:t xml:space="preserve">Software Engineer</w:t>
      </w:r>
      <w:r>
        <w:t xml:space="preserve">s operating in</w:t>
      </w:r>
      <w:r>
        <w:t xml:space="preserve"> </w:t>
      </w:r>
      <w:r>
        <w:rPr>
          <w:bCs/>
          <w:b/>
        </w:rPr>
        <w:t xml:space="preserve">Doha, Qatar</w:t>
      </w:r>
      <w:r>
        <w:t xml:space="preserve">.</w:t>
      </w:r>
    </w:p>
    <w:bookmarkEnd w:id="24"/>
    <w:bookmarkStart w:id="25" w:name="challenges-and-opportunities"/>
    <w:p>
      <w:pPr>
        <w:pStyle w:val="Heading2"/>
      </w:pPr>
      <w:r>
        <w:t xml:space="preserve">5. Challenges and Opportunities</w:t>
      </w:r>
    </w:p>
    <w:p>
      <w:pPr>
        <w:pStyle w:val="FirstParagraph"/>
      </w:pPr>
      <w:r>
        <w:rPr>
          <w:bCs/>
          <w:b/>
        </w:rPr>
        <w:t xml:space="preserve">Software Engineer</w:t>
      </w:r>
      <w:r>
        <w:t xml:space="preserve">s in Doha face unique challenges such as a shortage of local talent, reliance on expatriate professionals, and the need to balance innovation with regulatory compliance. However, these challenges also present opportunities for growth. For instance, Qatar’s investment in higher education through institutions like Carnegie Mellon University in Doha has increased the availability of locally trained engineers.</w:t>
      </w:r>
    </w:p>
    <w:p>
      <w:pPr>
        <w:pStyle w:val="BodyText"/>
      </w:pPr>
      <w:r>
        <w:t xml:space="preserve">Opportunities for collaboration between academia and industry are expanding, with initiatives like the Qatar Science and Technology Park fostering innovation ecosystems.</w:t>
      </w:r>
      <w:r>
        <w:t xml:space="preserve"> </w:t>
      </w:r>
      <w:r>
        <w:rPr>
          <w:bCs/>
          <w:b/>
        </w:rPr>
        <w:t xml:space="preserve">Software Engineer</w:t>
      </w:r>
      <w:r>
        <w:t xml:space="preserve">s are encouraged to engage in interdisciplinary projects that bridge technology with sectors such as sustainable energy and education.</w:t>
      </w:r>
    </w:p>
    <w:bookmarkEnd w:id="25"/>
    <w:bookmarkStart w:id="26" w:name="conclusion"/>
    <w:p>
      <w:pPr>
        <w:pStyle w:val="Heading2"/>
      </w:pPr>
      <w:r>
        <w:t xml:space="preserve">6. Conclusion</w:t>
      </w:r>
    </w:p>
    <w:p>
      <w:pPr>
        <w:pStyle w:val="FirstParagraph"/>
      </w:pPr>
      <w:r>
        <w:t xml:space="preserve">This Master Thesis highlights the indispensable role of</w:t>
      </w:r>
      <w:r>
        <w:t xml:space="preserve"> </w:t>
      </w:r>
      <w:r>
        <w:rPr>
          <w:bCs/>
          <w:b/>
        </w:rPr>
        <w:t xml:space="preserve">Software Engineer</w:t>
      </w:r>
      <w:r>
        <w:t xml:space="preserve">s in advancing Doha’s digital transformation. As</w:t>
      </w:r>
      <w:r>
        <w:t xml:space="preserve"> </w:t>
      </w:r>
      <w:r>
        <w:rPr>
          <w:bCs/>
          <w:b/>
        </w:rPr>
        <w:t xml:space="preserve">Doha, Qatar</w:t>
      </w:r>
      <w:r>
        <w:t xml:space="preserve"> </w:t>
      </w:r>
      <w:r>
        <w:t xml:space="preserve">continues to evolve into a global tech hub, the profession will require a blend of technical mastery and cultural agility. Future research should focus on long-term trends in software engineering education and the impact of geopolitical factors on technology adoption.</w:t>
      </w:r>
    </w:p>
    <w:p>
      <w:pPr>
        <w:pStyle w:val="BodyText"/>
      </w:pPr>
      <w:r>
        <w:t xml:space="preserve">Ultimately, this study underscores that the success of</w:t>
      </w:r>
      <w:r>
        <w:t xml:space="preserve"> </w:t>
      </w:r>
      <w:r>
        <w:rPr>
          <w:bCs/>
          <w:b/>
        </w:rPr>
        <w:t xml:space="preserve">Doha, Qatar</w:t>
      </w:r>
      <w:r>
        <w:t xml:space="preserve">’s vision for 2030 is inextricably linked to the contributions of its Software Engineers. By addressing current challenges and leveraging emerging opportunities, professionals in this field can ensure that Doha remains a leader in technological innovation.</w:t>
      </w:r>
    </w:p>
    <w:bookmarkEnd w:id="26"/>
    <w:bookmarkStart w:id="27" w:name="references"/>
    <w:p>
      <w:pPr>
        <w:pStyle w:val="Heading2"/>
      </w:pPr>
      <w:r>
        <w:t xml:space="preserve">References</w:t>
      </w:r>
    </w:p>
    <w:p>
      <w:pPr>
        <w:numPr>
          <w:ilvl w:val="0"/>
          <w:numId w:val="1001"/>
        </w:numPr>
        <w:pStyle w:val="Compact"/>
      </w:pPr>
      <w:r>
        <w:t xml:space="preserve">Al-Thani, A., et al. (2019). "Digital Transformation in the Gulf: Case Studies from Qatar." Journal of Middle Eastern Technology.</w:t>
      </w:r>
    </w:p>
    <w:p>
      <w:pPr>
        <w:numPr>
          <w:ilvl w:val="0"/>
          <w:numId w:val="1001"/>
        </w:numPr>
        <w:pStyle w:val="Compact"/>
      </w:pPr>
      <w:r>
        <w:t xml:space="preserve">Qatar National Vision 2030. (2017). Ministry of Planning and Development.</w:t>
      </w:r>
    </w:p>
    <w:p>
      <w:pPr>
        <w:numPr>
          <w:ilvl w:val="0"/>
          <w:numId w:val="1001"/>
        </w:numPr>
        <w:pStyle w:val="Compact"/>
      </w:pPr>
      <w:r>
        <w:t xml:space="preserve">Carnegie Mellon University in Qatar. (2023). Annual Research Report.</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Software Engineers in Qatar Doha</dc:title>
  <dc:creator/>
  <dc:language>en</dc:language>
  <cp:keywords/>
  <dcterms:created xsi:type="dcterms:W3CDTF">2026-04-24T04:27:57Z</dcterms:created>
  <dcterms:modified xsi:type="dcterms:W3CDTF">2026-04-24T04:27:57Z</dcterms:modified>
</cp:coreProperties>
</file>

<file path=docProps/custom.xml><?xml version="1.0" encoding="utf-8"?>
<Properties xmlns="http://schemas.openxmlformats.org/officeDocument/2006/custom-properties" xmlns:vt="http://schemas.openxmlformats.org/officeDocument/2006/docPropsVTypes"/>
</file>