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82623b65b5039fd3096958e3ca8fb9e5708ed00"/>
    <w:p>
      <w:pPr>
        <w:pStyle w:val="Heading1"/>
      </w:pPr>
      <w:r>
        <w:t xml:space="preserve">Master Thesis: The Role of a Software Engineer in Shaping the Digital Future of South Africa Johannesburg</w:t>
      </w:r>
    </w:p>
    <w:bookmarkStart w:id="20" w:name="abstract"/>
    <w:p>
      <w:pPr>
        <w:pStyle w:val="Heading2"/>
      </w:pPr>
      <w:r>
        <w:t xml:space="preserve">Abstract</w:t>
      </w:r>
    </w:p>
    <w:p>
      <w:pPr>
        <w:pStyle w:val="FirstParagraph"/>
      </w:pPr>
      <w:r>
        <w:t xml:space="preserve">This thesis explores the critical role of a software engineer in driving technological innovation and economic development in South Africa's vibrant capital, Johannesburg. As one of Africa's leading urban centers, Johannesburg presents unique opportunities and challenges for software engineers aiming to contribute to national progress. The study analyzes current trends, industry demands, and socio-economic factors influencing the work of a software engineer in this dynamic environment.</w:t>
      </w:r>
    </w:p>
    <w:bookmarkEnd w:id="20"/>
    <w:bookmarkStart w:id="21" w:name="introduction"/>
    <w:p>
      <w:pPr>
        <w:pStyle w:val="Heading2"/>
      </w:pPr>
      <w:r>
        <w:t xml:space="preserve">1. Introduction</w:t>
      </w:r>
    </w:p>
    <w:p>
      <w:pPr>
        <w:pStyle w:val="FirstParagraph"/>
      </w:pPr>
      <w:r>
        <w:t xml:space="preserve">Johannesburg, South Africa's economic hub, is at the forefront of digital transformation across the continent. The rapid growth of information and communication technology (ICT) industries has positioned the city as a focal point for innovation and entrepreneurship. A software engineer in Johannesburg must navigate a landscape shaped by global tech trends, local regulatory frameworks, and socio-economic disparities. This thesis examines how software engineering practices can address these complexities while aligning with national goals such as improving digital inclusion and fostering sustainable growth.</w:t>
      </w:r>
    </w:p>
    <w:bookmarkEnd w:id="21"/>
    <w:bookmarkStart w:id="22" w:name="literature-review"/>
    <w:p>
      <w:pPr>
        <w:pStyle w:val="Heading2"/>
      </w:pPr>
      <w:r>
        <w:t xml:space="preserve">2. Literature Review</w:t>
      </w:r>
    </w:p>
    <w:p>
      <w:pPr>
        <w:pStyle w:val="FirstParagraph"/>
      </w:pPr>
      <w:r>
        <w:t xml:space="preserve">South Africa's ICT sector has grown significantly over the past two decades, driven by government initiatives like the National Development Plan (NDP) 2030 and private-sector investments in technology hubs. Research indicates that Johannesburg is home to a thriving ecosystem of startups, multinational corporations, and research institutions focused on software development. However, challenges such as inadequate infrastructure in underserved communities and a skills gap in emerging technologies (e.g., AI, blockchain) persist.</w:t>
      </w:r>
    </w:p>
    <w:p>
      <w:pPr>
        <w:pStyle w:val="BodyText"/>
      </w:pPr>
      <w:r>
        <w:t xml:space="preserve">A software engineer operating in Johannesburg must balance technical expertise with an understanding of local socio-political dynamics. Studies highlight the importance of ethical considerations in software design, particularly when addressing issues like digital access for marginalized populations or data privacy laws under South Africa's Protection of Personal Information Act (POPIA).</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Primary research includes interviews with software engineers in Johannesburg, surveys of local tech companies, and an assessment of open-source projects contributing to the city's digital infrastructure. Secondary sources include government reports, industry white papers, and peer-reviewed articles on software engineering trends in South Africa.</w:t>
      </w:r>
    </w:p>
    <w:p>
      <w:pPr>
        <w:pStyle w:val="BodyText"/>
      </w:pPr>
      <w:r>
        <w:t xml:space="preserve">The focus is on identifying how a software engineer can leverage their skills to address urban challenges in Johannesburg while adhering to global best practices. Particular emphasis is placed on the integration of open-source technologies and collaborative development models.</w:t>
      </w:r>
    </w:p>
    <w:bookmarkEnd w:id="23"/>
    <w:bookmarkStart w:id="24" w:name="X8beef2a740c860bdfe2b55e62de7c5ae4402f49"/>
    <w:p>
      <w:pPr>
        <w:pStyle w:val="Heading2"/>
      </w:pPr>
      <w:r>
        <w:t xml:space="preserve">4. Case Study: Software Engineering for Urban Development</w:t>
      </w:r>
    </w:p>
    <w:p>
      <w:pPr>
        <w:pStyle w:val="FirstParagraph"/>
      </w:pPr>
      <w:r>
        <w:t xml:space="preserve">Johannesburg's eThekwini Smart City Initiative exemplifies how software engineering can drive urban innovation. This project involves developing digital platforms for public services, including real-time traffic management and waste collection systems. A software engineer in this context must collaborate with city planners, data scientists, and community stakeholders to ensure solutions are both technically robust and socially equitable.</w:t>
      </w:r>
    </w:p>
    <w:p>
      <w:pPr>
        <w:pStyle w:val="BodyText"/>
      </w:pPr>
      <w:r>
        <w:t xml:space="preserve">Challenges include ensuring interoperability between legacy systems and modern technologies while addressing cybersecurity risks. The case study highlights the need for continuous skill development among software engineers to stay abreast of emerging tools like IoT (Internet of Things) devices and machine learning algorithms.</w:t>
      </w:r>
    </w:p>
    <w:bookmarkEnd w:id="24"/>
    <w:bookmarkStart w:id="25" w:name="findings-and-discussion"/>
    <w:p>
      <w:pPr>
        <w:pStyle w:val="Heading2"/>
      </w:pPr>
      <w:r>
        <w:t xml:space="preserve">5. Findings and Discussion</w:t>
      </w:r>
    </w:p>
    <w:p>
      <w:pPr>
        <w:pStyle w:val="FirstParagraph"/>
      </w:pPr>
      <w:r>
        <w:t xml:space="preserve">Key findings reveal that software engineers in Johannesburg are increasingly expected to adopt a multidisciplinary approach, blending technical skills with project management and cross-cultural communication. The demand for localized solutions—such as applications in indigenous languages or platforms tailored to rural connectivity—is rising, reflecting the city's diverse population.</w:t>
      </w:r>
    </w:p>
    <w:p>
      <w:pPr>
        <w:pStyle w:val="BodyText"/>
      </w:pPr>
      <w:r>
        <w:t xml:space="preserve">However, the study also identifies gaps in access to high-speed internet and training programs for underprivileged communities. These factors hinder the ability of software engineers to create inclusive solutions that benefit all residents of Johannesburg.</w:t>
      </w:r>
    </w:p>
    <w:bookmarkEnd w:id="25"/>
    <w:bookmarkStart w:id="26" w:name="Xb31bbfc0f8c78f91b71d60f716802b8cfa5ea95"/>
    <w:p>
      <w:pPr>
        <w:pStyle w:val="Heading2"/>
      </w:pPr>
      <w:r>
        <w:t xml:space="preserve">6. Challenges and Opportunities for Software Engineers in Johannesburg</w:t>
      </w:r>
    </w:p>
    <w:p>
      <w:pPr>
        <w:pStyle w:val="FirstParagraph"/>
      </w:pPr>
      <w:r>
        <w:rPr>
          <w:bCs/>
          <w:b/>
        </w:rPr>
        <w:t xml:space="preserve">Challenges:</w:t>
      </w:r>
    </w:p>
    <w:p>
      <w:pPr>
        <w:numPr>
          <w:ilvl w:val="0"/>
          <w:numId w:val="1001"/>
        </w:numPr>
        <w:pStyle w:val="Compact"/>
      </w:pPr>
      <w:r>
        <w:t xml:space="preserve">Limited infrastructure in peri-urban areas, affecting deployment of cloud-based solutions.</w:t>
      </w:r>
    </w:p>
    <w:p>
      <w:pPr>
        <w:numPr>
          <w:ilvl w:val="0"/>
          <w:numId w:val="1001"/>
        </w:numPr>
        <w:pStyle w:val="Compact"/>
      </w:pPr>
      <w:r>
        <w:t xml:space="preserve">Socio-economic disparities requiring tailored software development strategies.</w:t>
      </w:r>
    </w:p>
    <w:p>
      <w:pPr>
        <w:numPr>
          <w:ilvl w:val="0"/>
          <w:numId w:val="1001"/>
        </w:numPr>
        <w:pStyle w:val="Compact"/>
      </w:pPr>
      <w:r>
        <w:t xml:space="preserve">Regulatory compliance complexities under POPIA and other national policies.</w:t>
      </w:r>
    </w:p>
    <w:p>
      <w:pPr>
        <w:pStyle w:val="FirstParagraph"/>
      </w:pPr>
      <w:r>
        <w:rPr>
          <w:bCs/>
          <w:b/>
        </w:rPr>
        <w:t xml:space="preserve">Opportunities:</w:t>
      </w:r>
    </w:p>
    <w:p>
      <w:pPr>
        <w:numPr>
          <w:ilvl w:val="0"/>
          <w:numId w:val="1002"/>
        </w:numPr>
        <w:pStyle w:val="Compact"/>
      </w:pPr>
      <w:r>
        <w:t xml:space="preserve">Growth of tech incubators and innovation labs in Johannesburg, such as the University of the Witwatersrand’s Digital Innovation Hub.</w:t>
      </w:r>
    </w:p>
    <w:p>
      <w:pPr>
        <w:numPr>
          <w:ilvl w:val="0"/>
          <w:numId w:val="1002"/>
        </w:numPr>
        <w:pStyle w:val="Compact"/>
      </w:pPr>
      <w:r>
        <w:t xml:space="preserve">Partnerships between local universities and industry players to bridge the skills gap.</w:t>
      </w:r>
    </w:p>
    <w:p>
      <w:pPr>
        <w:numPr>
          <w:ilvl w:val="0"/>
          <w:numId w:val="1002"/>
        </w:numPr>
        <w:pStyle w:val="Compact"/>
      </w:pPr>
      <w:r>
        <w:t xml:space="preserve">Global interest in South Africa's ICT sector, offering career opportunities for software engineers with international experience.</w:t>
      </w:r>
    </w:p>
    <w:bookmarkEnd w:id="26"/>
    <w:bookmarkStart w:id="27" w:name="conclusion"/>
    <w:p>
      <w:pPr>
        <w:pStyle w:val="Heading2"/>
      </w:pPr>
      <w:r>
        <w:t xml:space="preserve">7. Conclusion</w:t>
      </w:r>
    </w:p>
    <w:p>
      <w:pPr>
        <w:pStyle w:val="FirstParagraph"/>
      </w:pPr>
      <w:r>
        <w:t xml:space="preserve">The role of a software engineer in Johannesburg is pivotal to South Africa's digital future. By addressing local challenges through innovative solutions and leveraging the city's position as a regional tech hub, software engineers can contribute to national development goals while fostering inclusive growth. This thesis underscores the need for continuous education, ethical practice, and collaboration between academia, industry, and government stakeholders.</w:t>
      </w:r>
    </w:p>
    <w:bookmarkEnd w:id="27"/>
    <w:bookmarkStart w:id="28" w:name="references"/>
    <w:p>
      <w:pPr>
        <w:pStyle w:val="Heading2"/>
      </w:pPr>
      <w:r>
        <w:t xml:space="preserve">References</w:t>
      </w:r>
    </w:p>
    <w:p>
      <w:pPr>
        <w:numPr>
          <w:ilvl w:val="0"/>
          <w:numId w:val="1003"/>
        </w:numPr>
        <w:pStyle w:val="Compact"/>
      </w:pPr>
      <w:r>
        <w:t xml:space="preserve">Department of Communications (South Africa). (2030). National Development Plan: Our Future Make It Work.</w:t>
      </w:r>
    </w:p>
    <w:p>
      <w:pPr>
        <w:numPr>
          <w:ilvl w:val="0"/>
          <w:numId w:val="1003"/>
        </w:numPr>
        <w:pStyle w:val="Compact"/>
      </w:pPr>
      <w:r>
        <w:t xml:space="preserve">Kamau, M. (2019). Digital Inclusion in South Africa: A Software Engineer's Perspective. African Journal of ICT.</w:t>
      </w:r>
    </w:p>
    <w:p>
      <w:pPr>
        <w:numPr>
          <w:ilvl w:val="0"/>
          <w:numId w:val="1003"/>
        </w:numPr>
        <w:pStyle w:val="Compact"/>
      </w:pPr>
      <w:r>
        <w:t xml:space="preserve">University of the Witwatersrand. (2023). Annual Report on Innovation and Research in Johannesburg.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Software Engineers in Johannesburg</w:t>
      </w:r>
    </w:p>
    <w:p>
      <w:pPr>
        <w:pStyle w:val="BodyText"/>
      </w:pPr>
      <w:r>
        <w:rPr>
          <w:bCs/>
          <w:b/>
        </w:rPr>
        <w:t xml:space="preserve">Appendix B:</w:t>
      </w:r>
      <w:r>
        <w:t xml:space="preserve"> </w:t>
      </w:r>
      <w:r>
        <w:t xml:space="preserve">Survey Results from Local Tech Companies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South Africa Johannesburg</dc:title>
  <dc:creator/>
  <dc:language>en</dc:language>
  <cp:keywords/>
  <dcterms:created xsi:type="dcterms:W3CDTF">2026-07-23T06:47:03Z</dcterms:created>
  <dcterms:modified xsi:type="dcterms:W3CDTF">2026-07-23T06:47:03Z</dcterms:modified>
</cp:coreProperties>
</file>

<file path=docProps/custom.xml><?xml version="1.0" encoding="utf-8"?>
<Properties xmlns="http://schemas.openxmlformats.org/officeDocument/2006/custom-properties" xmlns:vt="http://schemas.openxmlformats.org/officeDocument/2006/docPropsVTypes"/>
</file>