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3" w:name="X596cec9bb243bf89a543512a3b834f7ac476796"/>
    <w:p>
      <w:pPr>
        <w:pStyle w:val="Heading1"/>
      </w:pPr>
      <w:r>
        <w:t xml:space="preserve">Master Thesis: The Role of Software Engineers in Spain Valencia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Universitat Politècnica de València (UPV)</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software engineers within the technological landscape of Spain Valencia. As a region experiencing rapid digital transformation, Valencia has emerged as a hub for innovation in software engineering. This study investigates how software engineers contribute to economic growth, industry development, and academic research in Valencia while addressing unique challenges posed by local and global market demands.</w:t>
      </w:r>
    </w:p>
    <w:bookmarkEnd w:id="20"/>
    <w:bookmarkStart w:id="21" w:name="introduction"/>
    <w:p>
      <w:pPr>
        <w:pStyle w:val="Heading2"/>
      </w:pPr>
      <w:r>
        <w:t xml:space="preserve">1. Introduction</w:t>
      </w:r>
    </w:p>
    <w:p>
      <w:pPr>
        <w:pStyle w:val="FirstParagraph"/>
      </w:pPr>
      <w:r>
        <w:t xml:space="preserve">The field of software engineering is critical to modern economies, driving advancements in technology, business processes, and societal systems. Spain Valencia has become a focal point for this innovation due to its strategic location, growing tech ecosystem, and academic institutions such as the Universitat Politècnica de València (UPV). This thesis examines the intersection of software engineering education, industry practices, and regional economic development in Valencia. The research is framed by two key questions:</w:t>
      </w:r>
      <w:r>
        <w:t xml:space="preserve"> </w:t>
      </w:r>
      <w:r>
        <w:rPr>
          <w:iCs/>
          <w:i/>
        </w:rPr>
        <w:t xml:space="preserve">How does the role of a software engineer in Spain Valencia differ from global trends?</w:t>
      </w:r>
      <w:r>
        <w:t xml:space="preserve"> </w:t>
      </w:r>
      <w:r>
        <w:t xml:space="preserve">and</w:t>
      </w:r>
      <w:r>
        <w:t xml:space="preserve"> </w:t>
      </w:r>
      <w:r>
        <w:rPr>
          <w:iCs/>
          <w:i/>
        </w:rPr>
        <w:t xml:space="preserve">What unique opportunities or challenges do software engineers face in this region?</w:t>
      </w:r>
    </w:p>
    <w:bookmarkEnd w:id="21"/>
    <w:bookmarkStart w:id="22" w:name="X5b60b8a6c94a1f857bb2873cd25b3dfadde952d"/>
    <w:p>
      <w:pPr>
        <w:pStyle w:val="Heading2"/>
      </w:pPr>
      <w:r>
        <w:t xml:space="preserve">2. Context of Software Engineering in Spain Valencia</w:t>
      </w:r>
    </w:p>
    <w:p>
      <w:pPr>
        <w:pStyle w:val="FirstParagraph"/>
      </w:pPr>
      <w:r>
        <w:rPr>
          <w:bCs/>
          <w:b/>
        </w:rPr>
        <w:t xml:space="preserve">Spain Valencia</w:t>
      </w:r>
      <w:r>
        <w:t xml:space="preserve">, known for its vibrant culture and historical significance, is also a rising tech center in Spain. With initiatives like the Technological Park of Valencia (Parc Científic de València) and growing investments from multinational corporations, the region has attracted a diverse pool of software engineers. The local economy’s reliance on sectors such as automotive (e.g., Mahindra, Nissan), aerospace (e.g., Airbus), and agriculture has created demand for specialized software solutions tailored to these industries.</w:t>
      </w:r>
    </w:p>
    <w:p>
      <w:pPr>
        <w:pStyle w:val="BodyText"/>
      </w:pPr>
      <w:r>
        <w:t xml:space="preserve">The Universitat Politècnica de València offers programs in computer engineering and software development that align with industry needs. Graduates from these programs often enter the workforce as entry-level software engineers, contributing to local projects such as smart city initiatives (e.g., Valencia’s</w:t>
      </w:r>
      <w:r>
        <w:t xml:space="preserve"> </w:t>
      </w:r>
      <w:r>
        <w:rPr>
          <w:iCs/>
          <w:i/>
        </w:rPr>
        <w:t xml:space="preserve">Smart City 2030</w:t>
      </w:r>
      <w:r>
        <w:t xml:space="preserve"> </w:t>
      </w:r>
      <w:r>
        <w:t xml:space="preserve">plan) or AI-driven applications in agriculture.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research included interviews with 15 software engineers working in Valencia, surveys distributed to professionals across the region’s tech sector, and an analysis of industry reports from organizations like the Valencian Association of Software Companies (AVIA). Secondary research focused on academic papers published by UPV researchers and market trends reported by Spain’s Ministry of Industry.</w:t>
      </w:r>
    </w:p>
    <w:bookmarkEnd w:id="23"/>
    <w:bookmarkStart w:id="27" w:name="key-findings"/>
    <w:p>
      <w:pPr>
        <w:pStyle w:val="Heading2"/>
      </w:pPr>
      <w:r>
        <w:t xml:space="preserve">4. Key Findings</w:t>
      </w:r>
    </w:p>
    <w:bookmarkStart w:id="24" w:name="X4cc8a2887d13ec4bddc1378c614d29f44718df6"/>
    <w:p>
      <w:pPr>
        <w:pStyle w:val="Heading3"/>
      </w:pPr>
      <w:r>
        <w:t xml:space="preserve">4.1 Role of Software Engineers in Valencia’s Economy</w:t>
      </w:r>
    </w:p>
    <w:p>
      <w:pPr>
        <w:pStyle w:val="FirstParagraph"/>
      </w:pPr>
      <w:r>
        <w:t xml:space="preserve">The role of a software engineer in Spain Valencia extends beyond traditional coding tasks. Engineers are often required to collaborate with non-technical stakeholders, manage cross-functional teams, and integrate emerging technologies like IoT or blockchain into regional projects. For example, the development of València’s smart transportation systems involved software engineers working closely with urban planners and data scientists.</w:t>
      </w:r>
    </w:p>
    <w:bookmarkEnd w:id="24"/>
    <w:bookmarkStart w:id="25" w:name="educational-pathways"/>
    <w:p>
      <w:pPr>
        <w:pStyle w:val="Heading3"/>
      </w:pPr>
      <w:r>
        <w:t xml:space="preserve">4.2 Educational Pathways</w:t>
      </w:r>
    </w:p>
    <w:p>
      <w:pPr>
        <w:pStyle w:val="FirstParagraph"/>
      </w:pPr>
      <w:r>
        <w:t xml:space="preserve">Graduates of UPV’s Bachelor’s program in Computer Engineering (Ingeniería Informática) are well-prepared for careers as software engineers in Valencia. However, many professionals pursue advanced degrees or certifications to stay competitive in a rapidly evolving field. The Master’s program in Software Engineering at UPV emphasizes practical skills such as cloud computing, DevOps practices, and agile methodologies.</w:t>
      </w:r>
    </w:p>
    <w:bookmarkEnd w:id="25"/>
    <w:bookmarkStart w:id="26" w:name="challenges-faced-by-software-engineers"/>
    <w:p>
      <w:pPr>
        <w:pStyle w:val="Heading3"/>
      </w:pPr>
      <w:r>
        <w:t xml:space="preserve">4.3 Challenges Faced by Software Engineers</w:t>
      </w:r>
    </w:p>
    <w:p>
      <w:pPr>
        <w:pStyle w:val="FirstParagraph"/>
      </w:pPr>
      <w:r>
        <w:t xml:space="preserve">Respondents highlighted several challenges unique to Valencia. These include:</w:t>
      </w:r>
    </w:p>
    <w:p>
      <w:pPr>
        <w:numPr>
          <w:ilvl w:val="0"/>
          <w:numId w:val="1001"/>
        </w:numPr>
        <w:pStyle w:val="Compact"/>
      </w:pPr>
      <w:r>
        <w:rPr>
          <w:bCs/>
          <w:b/>
        </w:rPr>
        <w:t xml:space="preserve">Limited access to global tech networks:</w:t>
      </w:r>
      <w:r>
        <w:t xml:space="preserve"> </w:t>
      </w:r>
      <w:r>
        <w:t xml:space="preserve">While Valencia has a growing tech scene, software engineers often face barriers in connecting with international opportunities.</w:t>
      </w:r>
    </w:p>
    <w:p>
      <w:pPr>
        <w:numPr>
          <w:ilvl w:val="0"/>
          <w:numId w:val="1001"/>
        </w:numPr>
        <w:pStyle w:val="Compact"/>
      </w:pPr>
      <w:r>
        <w:rPr>
          <w:bCs/>
          <w:b/>
        </w:rPr>
        <w:t xml:space="preserve">Cultural and linguistic diversity:</w:t>
      </w:r>
      <w:r>
        <w:t xml:space="preserve"> </w:t>
      </w:r>
      <w:r>
        <w:t xml:space="preserve">The region’s multicultural environment requires engineers to adapt communication styles and collaborate across diverse teams.</w:t>
      </w:r>
    </w:p>
    <w:p>
      <w:pPr>
        <w:numPr>
          <w:ilvl w:val="0"/>
          <w:numId w:val="1001"/>
        </w:numPr>
        <w:pStyle w:val="Compact"/>
      </w:pPr>
      <w:r>
        <w:rPr>
          <w:bCs/>
          <w:b/>
        </w:rPr>
        <w:t xml:space="preserve">Economic constraints:</w:t>
      </w:r>
      <w:r>
        <w:t xml:space="preserve"> </w:t>
      </w:r>
      <w:r>
        <w:t xml:space="preserve">Smaller startups in Valencia sometimes lack the resources to invest in cutting-edge software tools or training programs.</w:t>
      </w:r>
    </w:p>
    <w:bookmarkEnd w:id="26"/>
    <w:bookmarkEnd w:id="27"/>
    <w:bookmarkStart w:id="28" w:name="comparative-analysis"/>
    <w:p>
      <w:pPr>
        <w:pStyle w:val="Heading2"/>
      </w:pPr>
      <w:r>
        <w:t xml:space="preserve">5. Comparative Analysis</w:t>
      </w:r>
    </w:p>
    <w:p>
      <w:pPr>
        <w:pStyle w:val="FirstParagraph"/>
      </w:pPr>
      <w:r>
        <w:t xml:space="preserve">The findings reveal that software engineers in Spain Valencia face a blend of opportunities and challenges distinct from those in larger tech hubs like Madrid or Barcelona. While Valencia offers a lower cost of living and strong regional support for innovation, it lags in access to venture capital and global talent pools. This thesis also highlights the importance of local initiatives such as hackathons organized by the</w:t>
      </w:r>
      <w:r>
        <w:t xml:space="preserve"> </w:t>
      </w:r>
      <w:r>
        <w:rPr>
          <w:iCs/>
          <w:i/>
        </w:rPr>
        <w:t xml:space="preserve">Valencian Innovation Cluster</w:t>
      </w:r>
      <w:r>
        <w:t xml:space="preserve"> </w:t>
      </w:r>
      <w:r>
        <w:t xml:space="preserve">(CIV) in fostering collaboration between academia and industry.</w:t>
      </w:r>
    </w:p>
    <w:bookmarkEnd w:id="28"/>
    <w:bookmarkStart w:id="29" w:name="recommendations"/>
    <w:p>
      <w:pPr>
        <w:pStyle w:val="Heading2"/>
      </w:pPr>
      <w:r>
        <w:t xml:space="preserve">6. Recommendations</w:t>
      </w:r>
    </w:p>
    <w:p>
      <w:pPr>
        <w:pStyle w:val="FirstParagraph"/>
      </w:pPr>
      <w:r>
        <w:t xml:space="preserve">To strengthen Valencia’s position as a software engineering hub, stakeholders should focus on:</w:t>
      </w:r>
    </w:p>
    <w:p>
      <w:pPr>
        <w:numPr>
          <w:ilvl w:val="0"/>
          <w:numId w:val="1002"/>
        </w:numPr>
        <w:pStyle w:val="Compact"/>
      </w:pPr>
      <w:r>
        <w:rPr>
          <w:bCs/>
          <w:b/>
        </w:rPr>
        <w:t xml:space="preserve">Enhancing international partnerships:</w:t>
      </w:r>
      <w:r>
        <w:t xml:space="preserve"> </w:t>
      </w:r>
      <w:r>
        <w:t xml:space="preserve">Collaborations with European tech universities or companies could provide engineers with global exposure.</w:t>
      </w:r>
    </w:p>
    <w:p>
      <w:pPr>
        <w:numPr>
          <w:ilvl w:val="0"/>
          <w:numId w:val="1002"/>
        </w:numPr>
        <w:pStyle w:val="Compact"/>
      </w:pPr>
      <w:r>
        <w:rPr>
          <w:bCs/>
          <w:b/>
        </w:rPr>
        <w:t xml:space="preserve">Investing in digital infrastructure:</w:t>
      </w:r>
      <w:r>
        <w:t xml:space="preserve"> </w:t>
      </w:r>
      <w:r>
        <w:t xml:space="preserve">Improved access to high-speed internet and cloud computing resources would support innovation.</w:t>
      </w:r>
    </w:p>
    <w:p>
      <w:pPr>
        <w:numPr>
          <w:ilvl w:val="0"/>
          <w:numId w:val="1002"/>
        </w:numPr>
        <w:pStyle w:val="Compact"/>
      </w:pPr>
      <w:r>
        <w:rPr>
          <w:bCs/>
          <w:b/>
        </w:rPr>
        <w:t xml:space="preserve">Promoting diversity and inclusion:</w:t>
      </w:r>
      <w:r>
        <w:t xml:space="preserve"> </w:t>
      </w:r>
      <w:r>
        <w:t xml:space="preserve">Initiatives to attract underrepresented groups, such as women in tech or international migrants, could enrich the region’s talent pool.</w:t>
      </w:r>
    </w:p>
    <w:bookmarkEnd w:id="29"/>
    <w:bookmarkStart w:id="30" w:name="conclusion"/>
    <w:p>
      <w:pPr>
        <w:pStyle w:val="Heading2"/>
      </w:pPr>
      <w:r>
        <w:t xml:space="preserve">7. Conclusion</w:t>
      </w:r>
    </w:p>
    <w:p>
      <w:pPr>
        <w:pStyle w:val="FirstParagraph"/>
      </w:pPr>
      <w:r>
        <w:t xml:space="preserve">This Master Thesis demonstrates that software engineers play a pivotal role in shaping Spain Valencia’s digital future. Their work not only drives technological progress but also contributes to the region’s economic resilience and global competitiveness. While challenges remain, the synergy between academic institutions like UPV, local industry leaders, and government policies offers a promising path forward for software engineering in Valencia.</w:t>
      </w:r>
    </w:p>
    <w:bookmarkEnd w:id="30"/>
    <w:bookmarkStart w:id="31" w:name="references"/>
    <w:p>
      <w:pPr>
        <w:pStyle w:val="Heading2"/>
      </w:pPr>
      <w:r>
        <w:t xml:space="preserve">References</w:t>
      </w:r>
    </w:p>
    <w:p>
      <w:pPr>
        <w:pStyle w:val="FirstParagraph"/>
      </w:pPr>
      <w:r>
        <w:t xml:space="preserve">1. Universitat Politècnica de València. (n.d.).</w:t>
      </w:r>
      <w:r>
        <w:t xml:space="preserve"> </w:t>
      </w:r>
      <w:r>
        <w:rPr>
          <w:iCs/>
          <w:i/>
        </w:rPr>
        <w:t xml:space="preserve">Bachelor’s Program in Computer Engineering.</w:t>
      </w:r>
      <w:r>
        <w:t xml:space="preserve"> </w:t>
      </w:r>
      <w:r>
        <w:t xml:space="preserve">Retrieved from [URL].</w:t>
      </w:r>
      <w:r>
        <w:br/>
      </w:r>
      <w:r>
        <w:t xml:space="preserve">2. Spain Ministry of Industry. (2023).</w:t>
      </w:r>
      <w:r>
        <w:t xml:space="preserve"> </w:t>
      </w:r>
      <w:r>
        <w:rPr>
          <w:iCs/>
          <w:i/>
        </w:rPr>
        <w:t xml:space="preserve">Tech Sector Growth Report: Valencia Region.</w:t>
      </w:r>
      <w:r>
        <w:br/>
      </w:r>
      <w:r>
        <w:t xml:space="preserve">3. Parc Científic de València. (n.d.).</w:t>
      </w:r>
      <w:r>
        <w:t xml:space="preserve"> </w:t>
      </w:r>
      <w:r>
        <w:rPr>
          <w:iCs/>
          <w:i/>
        </w:rPr>
        <w:t xml:space="preserve">Smart City Projects.</w:t>
      </w:r>
      <w:r>
        <w:t xml:space="preserve"> </w:t>
      </w:r>
      <w:r>
        <w:t xml:space="preserve">Retrieved from [URL].</w:t>
      </w:r>
    </w:p>
    <w:bookmarkEnd w:id="31"/>
    <w:bookmarkStart w:id="32" w:name="appendices"/>
    <w:p>
      <w:pPr>
        <w:pStyle w:val="Heading2"/>
      </w:pPr>
      <w:r>
        <w:t xml:space="preserve">Appendices</w:t>
      </w:r>
    </w:p>
    <w:p>
      <w:pPr>
        <w:pStyle w:val="FirstParagraph"/>
      </w:pPr>
      <w:r>
        <w:t xml:space="preserve">[Insert any supplementary materials, such as survey questionnaires or interview transcripts.]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Spain Valencia</dc:title>
  <dc:creator/>
  <dc:language>en</dc:language>
  <cp:keywords/>
  <dcterms:created xsi:type="dcterms:W3CDTF">2026-06-30T07:22:24Z</dcterms:created>
  <dcterms:modified xsi:type="dcterms:W3CDTF">2026-06-30T07:22:24Z</dcterms:modified>
</cp:coreProperties>
</file>

<file path=docProps/custom.xml><?xml version="1.0" encoding="utf-8"?>
<Properties xmlns="http://schemas.openxmlformats.org/officeDocument/2006/custom-properties" xmlns:vt="http://schemas.openxmlformats.org/officeDocument/2006/docPropsVTypes"/>
</file>