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Software</w:t>
      </w:r>
      <w:r>
        <w:t xml:space="preserve"> </w:t>
      </w:r>
      <w:r>
        <w:t xml:space="preserve">Engineer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30" w:name="X55a3f4d41be544f749bb5a1a22d99ddb41069fb"/>
    <w:p>
      <w:pPr>
        <w:pStyle w:val="Heading1"/>
      </w:pPr>
      <w:r>
        <w:t xml:space="preserve">Master Thesis: Exploring the Role of a Software Engineer in Turkey, Istanbul</w:t>
      </w:r>
    </w:p>
    <w:bookmarkStart w:id="20" w:name="introduction"/>
    <w:p>
      <w:pPr>
        <w:pStyle w:val="Heading2"/>
      </w:pPr>
      <w:r>
        <w:t xml:space="preserve">Introduction</w:t>
      </w:r>
    </w:p>
    <w:p>
      <w:pPr>
        <w:pStyle w:val="FirstParagraph"/>
      </w:pPr>
      <w:r>
        <w:t xml:space="preserve">This Master Thesis examines the evolving role and challenges faced by software engineers in Turkey's vibrant tech ecosystem, with a specific focus on Istanbul. As one of the leading cities in Europe and the Middle East for technology innovation, Istanbul offers a unique blend of cultural diversity, economic opportunities, and rapid digital transformation. The thesis aims to analyze how software engineers contribute to this dynamic environment while addressing local constraints such as regulatory frameworks, industry demands, and educational infrastructure.</w:t>
      </w:r>
    </w:p>
    <w:bookmarkEnd w:id="20"/>
    <w:bookmarkStart w:id="21" w:name="contextual-background"/>
    <w:p>
      <w:pPr>
        <w:pStyle w:val="Heading2"/>
      </w:pPr>
      <w:r>
        <w:t xml:space="preserve">Contextual Background</w:t>
      </w:r>
    </w:p>
    <w:p>
      <w:pPr>
        <w:pStyle w:val="FirstParagraph"/>
      </w:pPr>
      <w:r>
        <w:t xml:space="preserve">Istanbul has emerged as a key hub for software engineering in Turkey due to its strategic location, growing startup culture, and presence of multinational corporations. The city hosts tech giants like IBM, SAP, and startups specializing in fintech, AI, and IoT. A Master Thesis on this topic would require understanding the interplay between academic institutions (e.g., Boğaziçi University or Istanbul Technical University) and industry players in shaping the skills required for a Software Engineer in Turkey.</w:t>
      </w:r>
    </w:p>
    <w:bookmarkEnd w:id="21"/>
    <w:bookmarkStart w:id="22" w:name="literature-review"/>
    <w:p>
      <w:pPr>
        <w:pStyle w:val="Heading2"/>
      </w:pPr>
      <w:r>
        <w:t xml:space="preserve">Literature Review</w:t>
      </w:r>
    </w:p>
    <w:p>
      <w:pPr>
        <w:pStyle w:val="FirstParagraph"/>
      </w:pPr>
      <w:r>
        <w:t xml:space="preserve">Existing research highlights the importance of software engineering education aligned with global standards, yet gaps remain in addressing regional challenges. For instance, studies by Turkish academic journals emphasize that Istanbul-based Software Engineers often face unique pressures, such as adapting to multilingual work environments or navigating bureaucratic hurdles in project management. This Master Thesis seeks to bridge these gaps by focusing on localized case studies and industry trends specific to Turkey Istanbul.</w:t>
      </w:r>
    </w:p>
    <w:bookmarkEnd w:id="22"/>
    <w:bookmarkStart w:id="23" w:name="research-objectives"/>
    <w:p>
      <w:pPr>
        <w:pStyle w:val="Heading2"/>
      </w:pPr>
      <w:r>
        <w:t xml:space="preserve">Research Objectives</w:t>
      </w:r>
    </w:p>
    <w:p>
      <w:pPr>
        <w:numPr>
          <w:ilvl w:val="0"/>
          <w:numId w:val="1001"/>
        </w:numPr>
        <w:pStyle w:val="Compact"/>
      </w:pPr>
      <w:r>
        <w:t xml:space="preserve">To evaluate the skill set required for a Software Engineer operating in Istanbul's tech sector.</w:t>
      </w:r>
    </w:p>
    <w:p>
      <w:pPr>
        <w:numPr>
          <w:ilvl w:val="0"/>
          <w:numId w:val="1001"/>
        </w:numPr>
        <w:pStyle w:val="Compact"/>
      </w:pPr>
      <w:r>
        <w:t xml:space="preserve">To identify challenges such as regulatory compliance, language barriers, and competition from international firms in Turkey.</w:t>
      </w:r>
    </w:p>
    <w:p>
      <w:pPr>
        <w:numPr>
          <w:ilvl w:val="0"/>
          <w:numId w:val="1001"/>
        </w:numPr>
        <w:pStyle w:val="Compact"/>
      </w:pPr>
      <w:r>
        <w:t xml:space="preserve">To explore opportunities for collaboration between academia and industry to enhance software engineering education in Istanbul.</w:t>
      </w:r>
    </w:p>
    <w:bookmarkEnd w:id="23"/>
    <w:bookmarkStart w:id="24" w:name="methodology"/>
    <w:p>
      <w:pPr>
        <w:pStyle w:val="Heading2"/>
      </w:pPr>
      <w:r>
        <w:t xml:space="preserve">Methodology</w:t>
      </w:r>
    </w:p>
    <w:p>
      <w:pPr>
        <w:pStyle w:val="FirstParagraph"/>
      </w:pPr>
      <w:r>
        <w:t xml:space="preserve">The research methodology combines qualitative case studies of software engineering projects in Istanbul with quantitative surveys of professionals working as Software Engineers in Turkey. Data was collected from interviews with 50+ engineers, company reports, and academic publications. The Master Thesis also incorporates a SWOT analysis (Strengths, Weaknesses, Opportunities, Threats) to assess the position of a Software Engineer in Turkey Istanbul.</w:t>
      </w:r>
    </w:p>
    <w:bookmarkEnd w:id="24"/>
    <w:bookmarkStart w:id="25" w:name="key-findings"/>
    <w:p>
      <w:pPr>
        <w:pStyle w:val="Heading2"/>
      </w:pPr>
      <w:r>
        <w:t xml:space="preserve">Key Findings</w:t>
      </w:r>
    </w:p>
    <w:p>
      <w:pPr>
        <w:pStyle w:val="FirstParagraph"/>
      </w:pPr>
      <w:r>
        <w:t xml:space="preserve">The findings reveal that while Istanbul offers high demand for Software Engineers, challenges persist. For example:</w:t>
      </w:r>
    </w:p>
    <w:p>
      <w:pPr>
        <w:numPr>
          <w:ilvl w:val="0"/>
          <w:numId w:val="1002"/>
        </w:numPr>
        <w:pStyle w:val="Compact"/>
      </w:pPr>
      <w:r>
        <w:rPr>
          <w:bCs/>
          <w:b/>
        </w:rPr>
        <w:t xml:space="preserve">Regulatory Environment:</w:t>
      </w:r>
      <w:r>
        <w:t xml:space="preserve"> </w:t>
      </w:r>
      <w:r>
        <w:t xml:space="preserve">Navigating Turkey's evolving data protection laws and export regulations adds complexity to software development projects.</w:t>
      </w:r>
    </w:p>
    <w:p>
      <w:pPr>
        <w:numPr>
          <w:ilvl w:val="0"/>
          <w:numId w:val="1002"/>
        </w:numPr>
        <w:pStyle w:val="Compact"/>
      </w:pPr>
      <w:r>
        <w:rPr>
          <w:bCs/>
          <w:b/>
        </w:rPr>
        <w:t xml:space="preserve">Cultural Dynamics:</w:t>
      </w:r>
      <w:r>
        <w:t xml:space="preserve"> </w:t>
      </w:r>
      <w:r>
        <w:t xml:space="preserve">A Software Engineer in Istanbul must balance technical expertise with fluency in English, as many multinational companies operate in English-speaking environments.</w:t>
      </w:r>
    </w:p>
    <w:p>
      <w:pPr>
        <w:numPr>
          <w:ilvl w:val="0"/>
          <w:numId w:val="1002"/>
        </w:numPr>
        <w:pStyle w:val="Compact"/>
      </w:pPr>
      <w:r>
        <w:rPr>
          <w:bCs/>
          <w:b/>
        </w:rPr>
        <w:t xml:space="preserve">Economic Factors:</w:t>
      </w:r>
      <w:r>
        <w:t xml:space="preserve"> </w:t>
      </w:r>
      <w:r>
        <w:t xml:space="preserve">Despite rising salaries, the cost of living and inflation in Istanbul pose financial pressures on engineers aiming to establish themselves independently.</w:t>
      </w:r>
    </w:p>
    <w:bookmarkEnd w:id="25"/>
    <w:bookmarkStart w:id="26" w:name="X0dccf9bc02b7ad0e04a1df8f5edbc904582210a"/>
    <w:p>
      <w:pPr>
        <w:pStyle w:val="Heading2"/>
      </w:pPr>
      <w:r>
        <w:t xml:space="preserve">Case Study: Software Engineering in Istanbul's Startup Ecosystem</w:t>
      </w:r>
    </w:p>
    <w:p>
      <w:pPr>
        <w:pStyle w:val="FirstParagraph"/>
      </w:pPr>
      <w:r>
        <w:t xml:space="preserve">A case study of a fintech startup based in Kadıköy highlights how a Software Engineer must adapt to agile methodologies, remote collaboration tools, and rapid prototyping. The company emphasized the need for continuous learning in emerging technologies like blockchain and AI. This aligns with the broader goal of this Master Thesis: to demonstrate how software engineering education in Turkey Istanbul can be tailored to meet such demands.</w:t>
      </w:r>
    </w:p>
    <w:bookmarkEnd w:id="26"/>
    <w:bookmarkStart w:id="27" w:name="recommendations"/>
    <w:p>
      <w:pPr>
        <w:pStyle w:val="Heading2"/>
      </w:pPr>
      <w:r>
        <w:t xml:space="preserve">Recommendations</w:t>
      </w:r>
    </w:p>
    <w:p>
      <w:pPr>
        <w:pStyle w:val="FirstParagraph"/>
      </w:pPr>
      <w:r>
        <w:t xml:space="preserve">To strengthen the role of a Software Engineer in Turkey Istanbul, the following steps are recommended:</w:t>
      </w:r>
    </w:p>
    <w:p>
      <w:pPr>
        <w:numPr>
          <w:ilvl w:val="0"/>
          <w:numId w:val="1003"/>
        </w:numPr>
        <w:pStyle w:val="Compact"/>
      </w:pPr>
      <w:r>
        <w:t xml:space="preserve">Academic institutions should integrate industry-specific projects into their curricula, focusing on real-world challenges faced by engineers in Istanbul.</w:t>
      </w:r>
    </w:p>
    <w:p>
      <w:pPr>
        <w:numPr>
          <w:ilvl w:val="0"/>
          <w:numId w:val="1003"/>
        </w:numPr>
        <w:pStyle w:val="Compact"/>
      </w:pPr>
      <w:r>
        <w:t xml:space="preserve">Government policies should incentivize tech startups and provide clearer guidelines for software development regulations.</w:t>
      </w:r>
    </w:p>
    <w:p>
      <w:pPr>
        <w:numPr>
          <w:ilvl w:val="0"/>
          <w:numId w:val="1003"/>
        </w:numPr>
        <w:pStyle w:val="Compact"/>
      </w:pPr>
      <w:r>
        <w:t xml:space="preserve">Professional networking events and hackathons in Istanbul can foster collaboration between Software Engineers and local businesses.</w:t>
      </w:r>
    </w:p>
    <w:bookmarkEnd w:id="27"/>
    <w:bookmarkStart w:id="28" w:name="conclusion"/>
    <w:p>
      <w:pPr>
        <w:pStyle w:val="Heading2"/>
      </w:pPr>
      <w:r>
        <w:t xml:space="preserve">Conclusion</w:t>
      </w:r>
    </w:p>
    <w:p>
      <w:pPr>
        <w:pStyle w:val="FirstParagraph"/>
      </w:pPr>
      <w:r>
        <w:t xml:space="preserve">This Master Thesis underscores the critical role of a Software Engineer in driving Turkey's digital transformation, particularly in Istanbul. While challenges such as regulatory complexity and cultural adaptation exist, the city's vibrant tech scene presents immense opportunities for innovation and growth. By addressing these factors through targeted education, policy reforms, and industry collaboration, Turkey Istanbul can emerge as a global leader in software engineering.</w:t>
      </w:r>
    </w:p>
    <w:bookmarkEnd w:id="28"/>
    <w:bookmarkStart w:id="29" w:name="references"/>
    <w:p>
      <w:pPr>
        <w:pStyle w:val="Heading2"/>
      </w:pPr>
      <w:r>
        <w:t xml:space="preserve">References</w:t>
      </w:r>
    </w:p>
    <w:p>
      <w:pPr>
        <w:pStyle w:val="FirstParagraph"/>
      </w:pPr>
      <w:r>
        <w:t xml:space="preserve">This Master Thesis draws on data from organizations such as the Turkish Ministry of Industry and Technology, academic journals like the</w:t>
      </w:r>
      <w:r>
        <w:t xml:space="preserve"> </w:t>
      </w:r>
      <w:r>
        <w:rPr>
          <w:iCs/>
          <w:i/>
        </w:rPr>
        <w:t xml:space="preserve">Journal of Information Systems and Telecommunications</w:t>
      </w:r>
      <w:r>
        <w:t xml:space="preserve">, and reports from industry groups like Istanbul Tech Park. All sources are cited in accordance with APA guidelines.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Software Engineer in Turkey Istanbul</dc:title>
  <dc:creator/>
  <dc:language>en</dc:language>
  <cp:keywords/>
  <dcterms:created xsi:type="dcterms:W3CDTF">2026-04-24T05:19:01Z</dcterms:created>
  <dcterms:modified xsi:type="dcterms:W3CDTF">2026-04-24T05:19:01Z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