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9" w:name="X8994d263f7fa3bfed0de1c1f4eb7416869f6b22"/>
    <w:p>
      <w:pPr>
        <w:pStyle w:val="Heading1"/>
      </w:pPr>
      <w:r>
        <w:t xml:space="preserve">Master Thesis: The Role of a Software Engineer in United States New York City</w:t>
      </w:r>
    </w:p>
    <w:bookmarkStart w:id="20" w:name="abstract"/>
    <w:p>
      <w:pPr>
        <w:pStyle w:val="Heading2"/>
      </w:pPr>
      <w:r>
        <w:t xml:space="preserve">Abstract</w:t>
      </w:r>
    </w:p>
    <w:p>
      <w:pPr>
        <w:pStyle w:val="FirstParagraph"/>
      </w:pPr>
      <w:r>
        <w:t xml:space="preserve">This Master Thesis explores the evolving role of a Software Engineer within the dynamic technology landscape of United States New York City (USNYC). As one of the world's leading hubs for innovation and finance, USNYC presents unique challenges and opportunities for software engineers. This document analyzes how Software Engineers in this region navigate industry-specific demands, such as high-stakes financial systems, urban infrastructure integration, and cross-sector collaboration. It also investigates the skills required to thrive in this competitive environment while addressing broader societal needs through technology.</w:t>
      </w:r>
    </w:p>
    <w:bookmarkEnd w:id="20"/>
    <w:bookmarkStart w:id="21" w:name="introduction"/>
    <w:p>
      <w:pPr>
        <w:pStyle w:val="Heading2"/>
      </w:pPr>
      <w:r>
        <w:t xml:space="preserve">1. Introduction</w:t>
      </w:r>
    </w:p>
    <w:p>
      <w:pPr>
        <w:pStyle w:val="FirstParagraph"/>
      </w:pPr>
      <w:r>
        <w:t xml:space="preserve">United States New York City (USNYC) is a global epicenter of economic and technological activity, housing thousands of software engineers across industries ranging from fintech and healthcare to media and transportation. The role of a Software Engineer in this context extends beyond traditional coding responsibilities, requiring adaptability, interdisciplinary knowledge, and an understanding of urban systems. This thesis examines how the unique socio-economic environment of USNYC shapes the practice of software engineering and influences career trajectories for professionals in this field.</w:t>
      </w:r>
    </w:p>
    <w:bookmarkEnd w:id="21"/>
    <w:bookmarkStart w:id="22" w:name="X62a62c57b6a2bb569515f41c755a03c93ba25e1"/>
    <w:p>
      <w:pPr>
        <w:pStyle w:val="Heading2"/>
      </w:pPr>
      <w:r>
        <w:t xml:space="preserve">2. The Software Engineer's Role in Urban Ecosystems</w:t>
      </w:r>
    </w:p>
    <w:p>
      <w:pPr>
        <w:pStyle w:val="FirstParagraph"/>
      </w:pPr>
      <w:r>
        <w:t xml:space="preserve">In USNYC, Software Engineers are pivotal to advancing smart city initiatives, optimizing public services, and driving innovation in sectors like finance and healthcare. For example:</w:t>
      </w:r>
    </w:p>
    <w:p>
      <w:pPr>
        <w:numPr>
          <w:ilvl w:val="0"/>
          <w:numId w:val="1001"/>
        </w:numPr>
        <w:pStyle w:val="Compact"/>
      </w:pPr>
      <w:r>
        <w:rPr>
          <w:bCs/>
          <w:b/>
        </w:rPr>
        <w:t xml:space="preserve">Fintech Development:</w:t>
      </w:r>
      <w:r>
        <w:t xml:space="preserve"> </w:t>
      </w:r>
      <w:r>
        <w:t xml:space="preserve">Engineers design secure payment gateways for Wall Street institutions while adhering to stringent regulatory frameworks.</w:t>
      </w:r>
    </w:p>
    <w:p>
      <w:pPr>
        <w:numPr>
          <w:ilvl w:val="0"/>
          <w:numId w:val="1001"/>
        </w:numPr>
        <w:pStyle w:val="Compact"/>
      </w:pPr>
      <w:r>
        <w:rPr>
          <w:bCs/>
          <w:b/>
        </w:rPr>
        <w:t xml:space="preserve">Urban Mobility Solutions:</w:t>
      </w:r>
      <w:r>
        <w:t xml:space="preserve"> </w:t>
      </w:r>
      <w:r>
        <w:t xml:space="preserve">Software systems power ride-sharing platforms, subway analytics, and traffic management networks.</w:t>
      </w:r>
    </w:p>
    <w:p>
      <w:pPr>
        <w:numPr>
          <w:ilvl w:val="0"/>
          <w:numId w:val="1001"/>
        </w:numPr>
        <w:pStyle w:val="Compact"/>
      </w:pPr>
      <w:r>
        <w:rPr>
          <w:bCs/>
          <w:b/>
        </w:rPr>
        <w:t xml:space="preserve">Sustainability Projects:</w:t>
      </w:r>
      <w:r>
        <w:t xml:space="preserve"> </w:t>
      </w:r>
      <w:r>
        <w:t xml:space="preserve">Algorithms are used to monitor energy consumption in skyscrapers or reduce waste through AI-driven logistics.</w:t>
      </w:r>
    </w:p>
    <w:p>
      <w:pPr>
        <w:pStyle w:val="FirstParagraph"/>
      </w:pPr>
      <w:r>
        <w:t xml:space="preserve">The interdisciplinary nature of these projects necessitates collaboration with urban planners, policymakers, and industry experts—skills that distinguish Software Engineers in USNYC from those in less complex environments.</w:t>
      </w:r>
    </w:p>
    <w:bookmarkEnd w:id="22"/>
    <w:bookmarkStart w:id="23" w:name="Xb56461b81d7d1dbe5b279a2c738a9dfc9d80a35"/>
    <w:p>
      <w:pPr>
        <w:pStyle w:val="Heading2"/>
      </w:pPr>
      <w:r>
        <w:t xml:space="preserve">3. Challenges Facing Software Engineers in New York City</w:t>
      </w:r>
    </w:p>
    <w:p>
      <w:pPr>
        <w:pStyle w:val="FirstParagraph"/>
      </w:pPr>
      <w:r>
        <w:t xml:space="preserve">While USNYC offers unparalleled opportunities, it also presents challenges unique to its environment:</w:t>
      </w:r>
    </w:p>
    <w:p>
      <w:pPr>
        <w:numPr>
          <w:ilvl w:val="0"/>
          <w:numId w:val="1002"/>
        </w:numPr>
        <w:pStyle w:val="Compact"/>
      </w:pPr>
      <w:r>
        <w:rPr>
          <w:bCs/>
          <w:b/>
        </w:rPr>
        <w:t xml:space="preserve">Competitive Workforce:</w:t>
      </w:r>
      <w:r>
        <w:t xml:space="preserve"> </w:t>
      </w:r>
      <w:r>
        <w:t xml:space="preserve">The density of top-tier tech firms and startups creates fierce competition for roles, requiring Software Engineers to constantly upskill.</w:t>
      </w:r>
    </w:p>
    <w:p>
      <w:pPr>
        <w:numPr>
          <w:ilvl w:val="0"/>
          <w:numId w:val="1002"/>
        </w:numPr>
        <w:pStyle w:val="Compact"/>
      </w:pPr>
      <w:r>
        <w:rPr>
          <w:bCs/>
          <w:b/>
        </w:rPr>
        <w:t xml:space="preserve">Diverse Industry Needs:</w:t>
      </w:r>
      <w:r>
        <w:t xml:space="preserve"> </w:t>
      </w:r>
      <w:r>
        <w:t xml:space="preserve">Engineers must adapt to varying standards across sectors, such as compliance-driven fintech versus agile development in media startups.</w:t>
      </w:r>
    </w:p>
    <w:p>
      <w:pPr>
        <w:numPr>
          <w:ilvl w:val="0"/>
          <w:numId w:val="1002"/>
        </w:numPr>
        <w:pStyle w:val="Compact"/>
      </w:pPr>
      <w:r>
        <w:rPr>
          <w:bCs/>
          <w:b/>
        </w:rPr>
        <w:t xml:space="preserve">Urban Infrastructure Complexity:</w:t>
      </w:r>
      <w:r>
        <w:t xml:space="preserve"> </w:t>
      </w:r>
      <w:r>
        <w:t xml:space="preserve">Integrating software solutions with legacy systems, like NYC's aging subway network or municipal databases, demands specialized expertise.</w:t>
      </w:r>
    </w:p>
    <w:bookmarkEnd w:id="23"/>
    <w:bookmarkStart w:id="24" w:name="X9526671782cc4cdd3fdb73b45fa4dc5fe0106e5"/>
    <w:p>
      <w:pPr>
        <w:pStyle w:val="Heading2"/>
      </w:pPr>
      <w:r>
        <w:t xml:space="preserve">4. Educational and Professional Development Requirements</w:t>
      </w:r>
    </w:p>
    <w:p>
      <w:pPr>
        <w:pStyle w:val="FirstParagraph"/>
      </w:pPr>
      <w:r>
        <w:t xml:space="preserve">To succeed as a Software Engineer in USNYC, professionals must pursue advanced education and certifications. Master’s programs in Computer Science or specialized fields like Cybersecurity or AI provide the theoretical foundation needed for cutting-edge roles. Additionally, engineers are expected to:</w:t>
      </w:r>
    </w:p>
    <w:p>
      <w:pPr>
        <w:numPr>
          <w:ilvl w:val="0"/>
          <w:numId w:val="1003"/>
        </w:numPr>
        <w:pStyle w:val="Compact"/>
      </w:pPr>
      <w:r>
        <w:t xml:space="preserve">Obtain industry-specific credentials (e.g., AWS certification for cloud computing).</w:t>
      </w:r>
    </w:p>
    <w:p>
      <w:pPr>
        <w:numPr>
          <w:ilvl w:val="0"/>
          <w:numId w:val="1003"/>
        </w:numPr>
        <w:pStyle w:val="Compact"/>
      </w:pPr>
      <w:r>
        <w:t xml:space="preserve">Participate in NYC-based tech meetups and hackathons to network with peers.</w:t>
      </w:r>
    </w:p>
    <w:p>
      <w:pPr>
        <w:numPr>
          <w:ilvl w:val="0"/>
          <w:numId w:val="1003"/>
        </w:numPr>
        <w:pStyle w:val="Compact"/>
      </w:pPr>
      <w:r>
        <w:t xml:space="preserve">Stay informed about local policies affecting technology, such as data privacy laws or smart city regulations.</w:t>
      </w:r>
    </w:p>
    <w:bookmarkEnd w:id="24"/>
    <w:bookmarkStart w:id="25" w:name="X1f984d3f09ed1073241eb55f3383c7c325b8b17"/>
    <w:p>
      <w:pPr>
        <w:pStyle w:val="Heading2"/>
      </w:pPr>
      <w:r>
        <w:t xml:space="preserve">5. Case Studies: Software Engineering in Action</w:t>
      </w:r>
    </w:p>
    <w:p>
      <w:pPr>
        <w:pStyle w:val="FirstParagraph"/>
      </w:pPr>
      <w:r>
        <w:rPr>
          <w:bCs/>
          <w:b/>
        </w:rPr>
        <w:t xml:space="preserve">Cases 1: Fintech Innovation</w:t>
      </w:r>
      <w:r>
        <w:br/>
      </w:r>
      <w:r>
        <w:t xml:space="preserve">A Software Engineer at a Wall Street-based fintech firm developed a real-time fraud detection system using machine learning. This project required collaboration with regulators and compliance teams to ensure adherence to NYDFS (New York Department of Financial Services) guidelines.</w:t>
      </w:r>
    </w:p>
    <w:p>
      <w:pPr>
        <w:pStyle w:val="BodyText"/>
      </w:pPr>
      <w:r>
        <w:rPr>
          <w:bCs/>
          <w:b/>
        </w:rPr>
        <w:t xml:space="preserve">Cases 2: Smart City Integration</w:t>
      </w:r>
      <w:r>
        <w:br/>
      </w:r>
      <w:r>
        <w:t xml:space="preserve">A team of Software Engineers at a city agency created an open-data platform for tracking public transportation delays. The system integrates APIs from multiple municipal departments and leverages geospatial data to improve service efficiency.</w:t>
      </w:r>
    </w:p>
    <w:bookmarkEnd w:id="25"/>
    <w:bookmarkStart w:id="26" w:name="future-trends-and-opportunities"/>
    <w:p>
      <w:pPr>
        <w:pStyle w:val="Heading2"/>
      </w:pPr>
      <w:r>
        <w:t xml:space="preserve">6. Future Trends and Opportunities</w:t>
      </w:r>
    </w:p>
    <w:p>
      <w:pPr>
        <w:pStyle w:val="FirstParagraph"/>
      </w:pPr>
      <w:r>
        <w:t xml:space="preserve">As USNYC continues to invest in technology, Software Engineers will play a key role in emerging fields such as:</w:t>
      </w:r>
    </w:p>
    <w:p>
      <w:pPr>
        <w:numPr>
          <w:ilvl w:val="0"/>
          <w:numId w:val="1004"/>
        </w:numPr>
        <w:pStyle w:val="Compact"/>
      </w:pPr>
      <w:r>
        <w:rPr>
          <w:bCs/>
          <w:b/>
        </w:rPr>
        <w:t xml:space="preserve">Quantum Computing:</w:t>
      </w:r>
      <w:r>
        <w:t xml:space="preserve"> </w:t>
      </w:r>
      <w:r>
        <w:t xml:space="preserve">Research institutions like IBM’s lab in Yorktown Heights are driving innovation that could redefine software engineering paradigms.</w:t>
      </w:r>
    </w:p>
    <w:p>
      <w:pPr>
        <w:numPr>
          <w:ilvl w:val="0"/>
          <w:numId w:val="1004"/>
        </w:numPr>
        <w:pStyle w:val="Compact"/>
      </w:pPr>
      <w:r>
        <w:rPr>
          <w:bCs/>
          <w:b/>
        </w:rPr>
        <w:t xml:space="preserve">Ethical AI:</w:t>
      </w:r>
      <w:r>
        <w:t xml:space="preserve"> </w:t>
      </w:r>
      <w:r>
        <w:t xml:space="preserve">Engineers must address biases in algorithms used for hiring, policing, or urban planning.</w:t>
      </w:r>
    </w:p>
    <w:p>
      <w:pPr>
        <w:numPr>
          <w:ilvl w:val="0"/>
          <w:numId w:val="1004"/>
        </w:numPr>
        <w:pStyle w:val="Compact"/>
      </w:pPr>
      <w:r>
        <w:rPr>
          <w:bCs/>
          <w:b/>
        </w:rPr>
        <w:t xml:space="preserve">Cybersecurity:</w:t>
      </w:r>
      <w:r>
        <w:t xml:space="preserve"> </w:t>
      </w:r>
      <w:r>
        <w:t xml:space="preserve">With increasing threats to financial institutions and infrastructure, demand for secure coding practices will grow exponentially.</w:t>
      </w:r>
    </w:p>
    <w:bookmarkEnd w:id="26"/>
    <w:bookmarkStart w:id="27" w:name="conclusion"/>
    <w:p>
      <w:pPr>
        <w:pStyle w:val="Heading2"/>
      </w:pPr>
      <w:r>
        <w:t xml:space="preserve">7. Conclusion</w:t>
      </w:r>
    </w:p>
    <w:p>
      <w:pPr>
        <w:pStyle w:val="FirstParagraph"/>
      </w:pPr>
      <w:r>
        <w:t xml:space="preserve">The role of a Software Engineer in United States New York City is multifaceted, requiring technical expertise, interdisciplinary collaboration, and an understanding of urban dynamics. This Master Thesis highlights how the unique environment of USNYC shapes the profession and emphasizes the need for continuous learning to address both current and future challenges. As technology becomes increasingly integral to city life, Software Engineers will remain at the forefront of innovation in this global metropolis.</w:t>
      </w:r>
    </w:p>
    <w:bookmarkEnd w:id="27"/>
    <w:bookmarkStart w:id="28" w:name="references"/>
    <w:p>
      <w:pPr>
        <w:pStyle w:val="Heading2"/>
      </w:pPr>
      <w:r>
        <w:t xml:space="preserve">References</w:t>
      </w:r>
    </w:p>
    <w:p>
      <w:pPr>
        <w:pStyle w:val="FirstParagraph"/>
      </w:pPr>
      <w:r>
        <w:t xml:space="preserve">1. New York City Economic Development Corporation. (2023). “Tech Industry Report.”</w:t>
      </w:r>
      <w:r>
        <w:br/>
      </w:r>
      <w:r>
        <w:t xml:space="preserve">2. IEEE Computer Society. (2024). “Software Engineering Practices in Urban Settings.”</w:t>
      </w:r>
      <w:r>
        <w:br/>
      </w:r>
      <w:r>
        <w:t xml:space="preserve">3. IBM Research Division, Yorktown Heights, NY.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United States New York City</dc:title>
  <dc:creator/>
  <dc:language>en</dc:language>
  <cp:keywords/>
  <dcterms:created xsi:type="dcterms:W3CDTF">2026-07-23T11:08:31Z</dcterms:created>
  <dcterms:modified xsi:type="dcterms:W3CDTF">2026-07-23T11:08:31Z</dcterms:modified>
</cp:coreProperties>
</file>

<file path=docProps/custom.xml><?xml version="1.0" encoding="utf-8"?>
<Properties xmlns="http://schemas.openxmlformats.org/officeDocument/2006/custom-properties" xmlns:vt="http://schemas.openxmlformats.org/officeDocument/2006/docPropsVTypes"/>
</file>