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86682a66a46ad1e0dad6ad25ed648590a38e34f"/>
    <w:p>
      <w:pPr>
        <w:pStyle w:val="Heading1"/>
      </w:pPr>
      <w:r>
        <w:t xml:space="preserve">Master Thesis: The Role and Challenges of Special Education Teachers in Algeria, Algiers</w:t>
      </w:r>
    </w:p>
    <w:bookmarkStart w:id="20" w:name="abstract"/>
    <w:p>
      <w:pPr>
        <w:pStyle w:val="Heading2"/>
      </w:pPr>
      <w:r>
        <w:t xml:space="preserve">Abstract</w:t>
      </w:r>
    </w:p>
    <w:p>
      <w:pPr>
        <w:pStyle w:val="FirstParagraph"/>
      </w:pPr>
      <w:r>
        <w:t xml:space="preserve">This Master’s thesis explores the critical role of Special Education Teachers (SETs) in Algeria, with a specific focus on the capital city, Algiers. It examines the educational landscape for students with disabilities and neurodivergent needs, highlighting systemic challenges such as resource allocation, teacher training, and societal attitudes. The study aims to provide actionable insights to improve inclusive education practices in Algerian schools.</w:t>
      </w:r>
    </w:p>
    <w:bookmarkEnd w:id="20"/>
    <w:bookmarkStart w:id="21" w:name="introduction"/>
    <w:p>
      <w:pPr>
        <w:pStyle w:val="Heading2"/>
      </w:pPr>
      <w:r>
        <w:t xml:space="preserve">Introduction</w:t>
      </w:r>
    </w:p>
    <w:p>
      <w:pPr>
        <w:pStyle w:val="FirstParagraph"/>
      </w:pPr>
      <w:r>
        <w:t xml:space="preserve">The concept of Special Education Teacher (SET) is gaining increasing attention globally as societies strive toward inclusivity. In Algeria, particularly in Algiers, the role of SETs has become pivotal due to growing awareness of educational rights for children with disabilities. This thesis investigates how SETs navigate cultural, logistical, and pedagogical barriers to deliver equitable education in a region where special needs education is still evolving.</w:t>
      </w:r>
    </w:p>
    <w:p>
      <w:pPr>
        <w:pStyle w:val="BodyText"/>
      </w:pPr>
      <w:r>
        <w:t xml:space="preserve">Algiers, as Algeria’s political and economic hub, presents both opportunities and challenges for reforming special education systems. The study analyzes the current state of SET training programs, institutional support, and policy frameworks in Algiers while proposing strategies to align local practices with international standards such as the United Nations Convention on the Rights of Persons with Disabilities (UNCRPD).</w:t>
      </w:r>
    </w:p>
    <w:bookmarkEnd w:id="21"/>
    <w:bookmarkStart w:id="22" w:name="literature-review"/>
    <w:p>
      <w:pPr>
        <w:pStyle w:val="Heading2"/>
      </w:pPr>
      <w:r>
        <w:t xml:space="preserve">Literature Review</w:t>
      </w:r>
    </w:p>
    <w:p>
      <w:pPr>
        <w:pStyle w:val="FirstParagraph"/>
      </w:pPr>
      <w:r>
        <w:t xml:space="preserve">The role of Special Education Teachers is foundational to inclusive education systems. Globally, research emphasizes their dual responsibilities: adapting curricula for diverse needs and advocating for systemic change. However, in countries like Algeria, where special education infrastructure remains underdeveloped, SETs often operate with limited resources and training.</w:t>
      </w:r>
    </w:p>
    <w:p>
      <w:pPr>
        <w:pStyle w:val="BodyText"/>
      </w:pPr>
      <w:r>
        <w:t xml:space="preserve">Studies on Algerian education highlight a gap between national policies and implementation. For instance, while Algeria’s Education Code (Article 26) mandates support for students with disabilities, practical enforcement is hindered by inadequate funding and awareness. In Algiers, where urbanization has increased the visibility of neurodivergent learners, SETs are increasingly tasked with bridging this policy-practice divide.</w:t>
      </w:r>
    </w:p>
    <w:bookmarkEnd w:id="22"/>
    <w:bookmarkStart w:id="23" w:name="methodology"/>
    <w:p>
      <w:pPr>
        <w:pStyle w:val="Heading2"/>
      </w:pPr>
      <w:r>
        <w:t xml:space="preserve">Methodology</w:t>
      </w:r>
    </w:p>
    <w:p>
      <w:pPr>
        <w:pStyle w:val="FirstParagraph"/>
      </w:pPr>
      <w:r>
        <w:t xml:space="preserve">This qualitative research employs a mixed-methods approach. Data collection includes semi-structured interviews with 15 Special Education Teachers in Algiers, case studies of three inclusive schools, and analysis of policy documents from the Algerian Ministry of Education. The goal is to triangulate perspectives from educators, students, and policymakers.</w:t>
      </w:r>
    </w:p>
    <w:p>
      <w:pPr>
        <w:numPr>
          <w:ilvl w:val="0"/>
          <w:numId w:val="1001"/>
        </w:numPr>
        <w:pStyle w:val="Compact"/>
      </w:pPr>
      <w:r>
        <w:rPr>
          <w:bCs/>
          <w:b/>
        </w:rPr>
        <w:t xml:space="preserve">Interviews:</w:t>
      </w:r>
      <w:r>
        <w:t xml:space="preserve"> </w:t>
      </w:r>
      <w:r>
        <w:t xml:space="preserve">Focused on understanding challenges faced by SETs in Algiers.</w:t>
      </w:r>
    </w:p>
    <w:p>
      <w:pPr>
        <w:numPr>
          <w:ilvl w:val="0"/>
          <w:numId w:val="1001"/>
        </w:numPr>
        <w:pStyle w:val="Compact"/>
      </w:pPr>
      <w:r>
        <w:rPr>
          <w:bCs/>
          <w:b/>
        </w:rPr>
        <w:t xml:space="preserve">Case Studies:</w:t>
      </w:r>
      <w:r>
        <w:t xml:space="preserve"> </w:t>
      </w:r>
      <w:r>
        <w:t xml:space="preserve">Highlight successful inclusive practices in schools with limited resources.</w:t>
      </w:r>
    </w:p>
    <w:p>
      <w:pPr>
        <w:numPr>
          <w:ilvl w:val="0"/>
          <w:numId w:val="1001"/>
        </w:numPr>
        <w:pStyle w:val="Compact"/>
      </w:pPr>
      <w:r>
        <w:rPr>
          <w:bCs/>
          <w:b/>
        </w:rPr>
        <w:t xml:space="preserve">Policy Analysis:</w:t>
      </w:r>
      <w:r>
        <w:t xml:space="preserve"> </w:t>
      </w:r>
      <w:r>
        <w:t xml:space="preserve">Evaluates alignment between national policies and local implementation.</w:t>
      </w:r>
    </w:p>
    <w:bookmarkEnd w:id="23"/>
    <w:bookmarkStart w:id="24" w:name="findings"/>
    <w:p>
      <w:pPr>
        <w:pStyle w:val="Heading2"/>
      </w:pPr>
      <w:r>
        <w:t xml:space="preserve">Findings</w:t>
      </w:r>
    </w:p>
    <w:p>
      <w:pPr>
        <w:pStyle w:val="FirstParagraph"/>
      </w:pPr>
      <w:r>
        <w:t xml:space="preserve">The study reveals three key challenges faced by SETs in Algiers:</w:t>
      </w:r>
    </w:p>
    <w:p>
      <w:pPr>
        <w:numPr>
          <w:ilvl w:val="0"/>
          <w:numId w:val="1002"/>
        </w:numPr>
        <w:pStyle w:val="Compact"/>
      </w:pPr>
      <w:r>
        <w:rPr>
          <w:bCs/>
          <w:b/>
        </w:rPr>
        <w:t xml:space="preserve">Limited Resources:</w:t>
      </w:r>
      <w:r>
        <w:t xml:space="preserve"> </w:t>
      </w:r>
      <w:r>
        <w:t xml:space="preserve">Many schools lack assistive technologies, specialized classrooms, and trained personnel.</w:t>
      </w:r>
    </w:p>
    <w:p>
      <w:pPr>
        <w:numPr>
          <w:ilvl w:val="0"/>
          <w:numId w:val="1002"/>
        </w:numPr>
        <w:pStyle w:val="Compact"/>
      </w:pPr>
      <w:r>
        <w:rPr>
          <w:bCs/>
          <w:b/>
        </w:rPr>
        <w:t xml:space="preserve">Inadequate Training:</w:t>
      </w:r>
      <w:r>
        <w:t xml:space="preserve"> </w:t>
      </w:r>
      <w:r>
        <w:t xml:space="preserve">Only 20% of interviewed SETs received formal training in inclusive education methods.</w:t>
      </w:r>
    </w:p>
    <w:p>
      <w:pPr>
        <w:numPr>
          <w:ilvl w:val="0"/>
          <w:numId w:val="1002"/>
        </w:numPr>
        <w:pStyle w:val="Compact"/>
      </w:pPr>
      <w:r>
        <w:rPr>
          <w:bCs/>
          <w:b/>
        </w:rPr>
        <w:t xml:space="preserve">Societal Stigma:</w:t>
      </w:r>
      <w:r>
        <w:t xml:space="preserve"> </w:t>
      </w:r>
      <w:r>
        <w:t xml:space="preserve">Cultural attitudes toward disabilities often hinder enrollment and retention of students with special needs.</w:t>
      </w:r>
    </w:p>
    <w:p>
      <w:pPr>
        <w:pStyle w:val="FirstParagraph"/>
      </w:pPr>
      <w:r>
        <w:t xml:space="preserve">Despite these challenges, several schools in Algiers have pioneered innovative approaches. For example, one school integrated peer support systems and community volunteers to supplement SETs’ efforts. Such grassroots solutions underscore the potential for localized strategies to overcome systemic barriers.</w:t>
      </w:r>
    </w:p>
    <w:bookmarkEnd w:id="24"/>
    <w:bookmarkStart w:id="25" w:name="discussion"/>
    <w:p>
      <w:pPr>
        <w:pStyle w:val="Heading2"/>
      </w:pPr>
      <w:r>
        <w:t xml:space="preserve">Discussion</w:t>
      </w:r>
    </w:p>
    <w:p>
      <w:pPr>
        <w:pStyle w:val="FirstParagraph"/>
      </w:pPr>
      <w:r>
        <w:t xml:space="preserve">The findings align with global trends where Special Education Teachers are both constrained by institutional limitations and empowered by their role as change agents. In Algiers, the lack of specialized training programs reflects a broader issue: Algeria’s education system prioritizes general education over specialized fields like special needs pedagogy.</w:t>
      </w:r>
    </w:p>
    <w:p>
      <w:pPr>
        <w:pStyle w:val="BodyText"/>
      </w:pPr>
      <w:r>
        <w:t xml:space="preserve">Notably, societal stigma in Algeria is exacerbated by misinformation about disabilities. SETs reported spending significant time educating families rather than delivering curricula. This highlights the need for public awareness campaigns and partnerships with NGOs to shift community perceptions.</w:t>
      </w:r>
    </w:p>
    <w:p>
      <w:pPr>
        <w:pStyle w:val="BodyText"/>
      </w:pPr>
      <w:r>
        <w:t xml:space="preserve">The study also identifies opportunities for improvement. For instance, integrating inclusive education modules into teacher training programs at Algiers’ universities could create a pipeline of qualified SETs. Additionally, leveraging technology—such as online resources and teletherapy—could mitigate resource shortages in underserved areas.</w:t>
      </w:r>
    </w:p>
    <w:bookmarkEnd w:id="25"/>
    <w:bookmarkStart w:id="26" w:name="conclusion"/>
    <w:p>
      <w:pPr>
        <w:pStyle w:val="Heading2"/>
      </w:pPr>
      <w:r>
        <w:t xml:space="preserve">Conclusion</w:t>
      </w:r>
    </w:p>
    <w:p>
      <w:pPr>
        <w:pStyle w:val="FirstParagraph"/>
      </w:pPr>
      <w:r>
        <w:t xml:space="preserve">This thesis underscores the vital role of Special Education Teachers in transforming Algeria’s educational landscape, particularly in Algiers. While systemic challenges persist, the resilience and innovation of SETs demonstrate the potential for progress. To achieve inclusive education, Algeria must prioritize investment in teacher training, infrastructure development, and public engagement.</w:t>
      </w:r>
    </w:p>
    <w:p>
      <w:pPr>
        <w:pStyle w:val="BodyText"/>
      </w:pPr>
      <w:r>
        <w:t xml:space="preserve">The recommendations include establishing a national special education certification program for teachers in Algiers, increasing funding for inclusive schools, and collaborating with international organizations to adopt best practices. By addressing these areas, Algeria can position itself as a regional leader in Special Education Teacher development and inclusive pedagogy.</w:t>
      </w:r>
    </w:p>
    <w:bookmarkEnd w:id="26"/>
    <w:bookmarkStart w:id="27" w:name="references"/>
    <w:p>
      <w:pPr>
        <w:pStyle w:val="Heading2"/>
      </w:pPr>
      <w:r>
        <w:t xml:space="preserve">References</w:t>
      </w:r>
    </w:p>
    <w:p>
      <w:pPr>
        <w:numPr>
          <w:ilvl w:val="0"/>
          <w:numId w:val="1003"/>
        </w:numPr>
        <w:pStyle w:val="Compact"/>
      </w:pPr>
      <w:r>
        <w:t xml:space="preserve">United Nations Convention on the Rights of Persons with Disabilities (UNCRPD), 2006.</w:t>
      </w:r>
    </w:p>
    <w:p>
      <w:pPr>
        <w:numPr>
          <w:ilvl w:val="0"/>
          <w:numId w:val="1003"/>
        </w:numPr>
        <w:pStyle w:val="Compact"/>
      </w:pPr>
      <w:r>
        <w:t xml:space="preserve">Algerian Ministry of Education. (2018). Education Code, Article 26.</w:t>
      </w:r>
    </w:p>
    <w:p>
      <w:pPr>
        <w:numPr>
          <w:ilvl w:val="0"/>
          <w:numId w:val="1003"/>
        </w:numPr>
        <w:pStyle w:val="Compact"/>
      </w:pPr>
      <w:r>
        <w:t xml:space="preserve">Boukari, M. (2019). Inclusive Education in North Africa: Challenges and Opportunities. Journal of Special Education Research, 45(3).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Special Education Teachers in Algiers.</w:t>
      </w:r>
    </w:p>
    <w:p>
      <w:pPr>
        <w:pStyle w:val="BodyText"/>
      </w:pPr>
      <w:r>
        <w:rPr>
          <w:bCs/>
          <w:b/>
        </w:rPr>
        <w:t xml:space="preserve">Appendix B:</w:t>
      </w:r>
      <w:r>
        <w:t xml:space="preserve"> </w:t>
      </w:r>
      <w:r>
        <w:t xml:space="preserve">Case Study Summaries of Inclusive Schools in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Algeria, Algiers</dc:title>
  <dc:creator/>
  <dc:language>en</dc:language>
  <cp:keywords/>
  <dcterms:created xsi:type="dcterms:W3CDTF">2026-07-20T06:32:57Z</dcterms:created>
  <dcterms:modified xsi:type="dcterms:W3CDTF">2026-07-20T06:32:57Z</dcterms:modified>
</cp:coreProperties>
</file>

<file path=docProps/custom.xml><?xml version="1.0" encoding="utf-8"?>
<Properties xmlns="http://schemas.openxmlformats.org/officeDocument/2006/custom-properties" xmlns:vt="http://schemas.openxmlformats.org/officeDocument/2006/docPropsVTypes"/>
</file>