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3d31df146637465d903edc1ad2d0d54b0cc1856"/>
    <w:p>
      <w:pPr>
        <w:pStyle w:val="Heading1"/>
      </w:pPr>
      <w:r>
        <w:t xml:space="preserve">Master Thesis: The Role of Special Education Teachers in Brazil's Rio de Janeiro</w:t>
      </w:r>
    </w:p>
    <w:bookmarkStart w:id="20" w:name="abstract"/>
    <w:p>
      <w:pPr>
        <w:pStyle w:val="Heading2"/>
      </w:pPr>
      <w:r>
        <w:t xml:space="preserve">Abstract</w:t>
      </w:r>
    </w:p>
    <w:p>
      <w:pPr>
        <w:pStyle w:val="FirstParagraph"/>
      </w:pPr>
      <w:r>
        <w:t xml:space="preserve">This Master’s thesis explores the critical role of special education teachers in Brazil, with a focus on the socio-cultural and educational challenges faced in Rio de Janeiro. The study examines how these educators navigate the complexities of inclusive education within a region marked by stark socioeconomic disparities. By analyzing policy frameworks such as Brazil's National Education Law (LDB 9394/1996) and the Unified Health System (SUS), this thesis highlights the intersections of pedagogy, accessibility, and equity in special education. The research underscores the urgent need for enhanced training programs, resource allocation, and policy reforms to empower special education teachers in Rio de Janeiro.</w:t>
      </w:r>
    </w:p>
    <w:bookmarkEnd w:id="20"/>
    <w:bookmarkStart w:id="21" w:name="introduction"/>
    <w:p>
      <w:pPr>
        <w:pStyle w:val="Heading2"/>
      </w:pPr>
      <w:r>
        <w:t xml:space="preserve">Introduction</w:t>
      </w:r>
    </w:p>
    <w:p>
      <w:pPr>
        <w:pStyle w:val="FirstParagraph"/>
      </w:pPr>
      <w:r>
        <w:t xml:space="preserve">Brazil’s educational landscape is characterized by a commitment to inclusivity as enshrined in its constitutional framework. However, the implementation of policies remains uneven, particularly in urban centers like Rio de Janeiro, where poverty, inequality, and infrastructural challenges exacerbate barriers to quality education for students with special needs. Special education teachers play a pivotal role in this context, acting as both educators and advocates for marginalized learners. This thesis investigates how these professionals adapt their pedagogical strategies to meet the diverse needs of students in Rio de Janeiro while reconciling systemic constraints.</w:t>
      </w:r>
    </w:p>
    <w:p>
      <w:pPr>
        <w:pStyle w:val="BodyText"/>
      </w:pPr>
      <w:r>
        <w:t xml:space="preserve">The research questions guiding this study include: How do special education teachers in Rio de Janeiro address the unique demands of inclusive education? What challenges and opportunities arise from Brazil’s legal and cultural context? The findings aim to contribute to ongoing dialogues about teacher training, policy reform, and the socio-political dimensions of special education in Brazil.</w:t>
      </w:r>
    </w:p>
    <w:bookmarkEnd w:id="21"/>
    <w:bookmarkStart w:id="22" w:name="literature-review"/>
    <w:p>
      <w:pPr>
        <w:pStyle w:val="Heading2"/>
      </w:pPr>
      <w:r>
        <w:t xml:space="preserve">Literature Review</w:t>
      </w:r>
    </w:p>
    <w:p>
      <w:pPr>
        <w:pStyle w:val="FirstParagraph"/>
      </w:pPr>
      <w:r>
        <w:t xml:space="preserve">The field of special education in Brazil has evolved significantly since the 1990s, influenced by global movements toward inclusive education. The LDB 9394/1996 mandates that all public schools provide equitable access to education for students with disabilities, emphasizing the integration of special education into mainstream classrooms. However, studies reveal persistent gaps in implementation due to underfunding and a shortage of trained professionals.</w:t>
      </w:r>
    </w:p>
    <w:p>
      <w:pPr>
        <w:pStyle w:val="BodyText"/>
      </w:pPr>
      <w:r>
        <w:t xml:space="preserve">Rio de Janeiro, as a sprawling metropolis with over 6.7 million inhabitants (IBGE 2021), presents unique challenges. The city’s socio-economic stratification—ranging from affluent neighborhoods like Ipanema to impoverished favelas—creates disparities in access to educational resources. Special education teachers in such environments often face overcrowded classrooms, limited materials, and inadequate support systems.</w:t>
      </w:r>
    </w:p>
    <w:p>
      <w:pPr>
        <w:pStyle w:val="BodyText"/>
      </w:pPr>
      <w:r>
        <w:t xml:space="preserve">International literature underscores the importance of teacher autonomy and cultural responsiveness in special education. For example, researchers like Ferreira (2018) argue that Brazilian teachers require culturally relevant training to address the diverse needs of students in urban settings. This thesis builds on such insights by focusing on Rio de Janeiro’s specific context.</w:t>
      </w:r>
    </w:p>
    <w:bookmarkEnd w:id="22"/>
    <w:bookmarkStart w:id="23" w:name="methodology"/>
    <w:p>
      <w:pPr>
        <w:pStyle w:val="Heading2"/>
      </w:pPr>
      <w:r>
        <w:t xml:space="preserve">Methodology</w:t>
      </w:r>
    </w:p>
    <w:p>
      <w:pPr>
        <w:pStyle w:val="FirstParagraph"/>
      </w:pPr>
      <w:r>
        <w:t xml:space="preserve">This qualitative research employs a mixed-methods approach, combining document analysis of Brazilian educational policies with semi-structured interviews conducted with 15 special education teachers in Rio de Janeiro. The participants were selected through purposive sampling to ensure representation across public and private schools in different districts of the city.</w:t>
      </w:r>
    </w:p>
    <w:p>
      <w:pPr>
        <w:pStyle w:val="BodyText"/>
      </w:pPr>
      <w:r>
        <w:t xml:space="preserve">Data collection occurred over six months, from February to August 2023, involving open-ended questions about challenges, strategies for inclusion, and perceptions of policy implementation. Thematic analysis was used to identify recurring patterns in the responses, supported by critical discourse analysis of policy documents.</w:t>
      </w:r>
    </w:p>
    <w:bookmarkEnd w:id="23"/>
    <w:bookmarkStart w:id="24" w:name="findings-and-discussion"/>
    <w:p>
      <w:pPr>
        <w:pStyle w:val="Heading2"/>
      </w:pPr>
      <w:r>
        <w:t xml:space="preserve">Findings and Discussion</w:t>
      </w:r>
    </w:p>
    <w:p>
      <w:pPr>
        <w:pStyle w:val="FirstParagraph"/>
      </w:pPr>
      <w:r>
        <w:t xml:space="preserve">The research reveals that special education teachers in Rio de Janeiro often operate under immense pressure due to institutional constraints. Key findings include:</w:t>
      </w:r>
    </w:p>
    <w:p>
      <w:pPr>
        <w:numPr>
          <w:ilvl w:val="0"/>
          <w:numId w:val="1001"/>
        </w:numPr>
        <w:pStyle w:val="Compact"/>
      </w:pPr>
      <w:r>
        <w:rPr>
          <w:bCs/>
          <w:b/>
        </w:rPr>
        <w:t xml:space="preserve">Limited Resources:</w:t>
      </w:r>
      <w:r>
        <w:t xml:space="preserve"> </w:t>
      </w:r>
      <w:r>
        <w:t xml:space="preserve">Many schools lack assistive technologies, specialized materials, and trained staff, forcing teachers to improvise.</w:t>
      </w:r>
    </w:p>
    <w:p>
      <w:pPr>
        <w:numPr>
          <w:ilvl w:val="0"/>
          <w:numId w:val="1001"/>
        </w:numPr>
        <w:pStyle w:val="Compact"/>
      </w:pPr>
      <w:r>
        <w:rPr>
          <w:bCs/>
          <w:b/>
        </w:rPr>
        <w:t xml:space="preserve">Cultural and Linguistic Diversity:</w:t>
      </w:r>
      <w:r>
        <w:t xml:space="preserve"> </w:t>
      </w:r>
      <w:r>
        <w:t xml:space="preserve">Students in Rio come from diverse backgrounds, including indigenous communities and immigrant populations. Teachers highlighted the need for culturally responsive pedagogy.</w:t>
      </w:r>
    </w:p>
    <w:p>
      <w:pPr>
        <w:numPr>
          <w:ilvl w:val="0"/>
          <w:numId w:val="1001"/>
        </w:numPr>
        <w:pStyle w:val="Compact"/>
      </w:pPr>
      <w:r>
        <w:rPr>
          <w:bCs/>
          <w:b/>
        </w:rPr>
        <w:t xml:space="preserve">Policy Gaps:</w:t>
      </w:r>
      <w:r>
        <w:t xml:space="preserve"> </w:t>
      </w:r>
      <w:r>
        <w:t xml:space="preserve">While LDB 9394/1996 mandates inclusivity, enforcement remains inconsistent. Teachers reported inadequate administrative support and a lack of follow-through on policy commitments.</w:t>
      </w:r>
    </w:p>
    <w:p>
      <w:pPr>
        <w:pStyle w:val="FirstParagraph"/>
      </w:pPr>
      <w:r>
        <w:t xml:space="preserve">The findings align with broader critiques of Brazil’s educational system, which often prioritizes quantity over quality in public education. Special education teachers, as key stakeholders, are uniquely positioned to drive change through innovative practices and community engagement.</w:t>
      </w:r>
    </w:p>
    <w:bookmarkEnd w:id="24"/>
    <w:bookmarkStart w:id="25" w:name="conclusion"/>
    <w:p>
      <w:pPr>
        <w:pStyle w:val="Heading2"/>
      </w:pPr>
      <w:r>
        <w:t xml:space="preserve">Conclusion</w:t>
      </w:r>
    </w:p>
    <w:p>
      <w:pPr>
        <w:pStyle w:val="FirstParagraph"/>
      </w:pPr>
      <w:r>
        <w:t xml:space="preserve">This Master’s thesis demonstrates that special education teachers in Rio de Janeiro are indispensable to the realization of inclusive education in Brazil. Their work is a testament to resilience amidst systemic underinvestment and cultural complexities. To strengthen their capacity, this study recommends urgent policy reforms, including increased funding for teacher training programs, the integration of technology into classrooms, and stronger collaboration between schools and local authorities.</w:t>
      </w:r>
    </w:p>
    <w:p>
      <w:pPr>
        <w:pStyle w:val="BodyText"/>
      </w:pPr>
      <w:r>
        <w:t xml:space="preserve">Future research should explore longitudinal impacts of such interventions on student outcomes. By centering the voices of special education teachers in Rio de Janeiro, this thesis contributes to a more equitable vision of education in Brazil—a vision that recognizes both the challenges and the transformative potential of inclusive pedagogy.</w:t>
      </w:r>
    </w:p>
    <w:bookmarkEnd w:id="25"/>
    <w:bookmarkStart w:id="26" w:name="references"/>
    <w:p>
      <w:pPr>
        <w:pStyle w:val="Heading2"/>
      </w:pPr>
      <w:r>
        <w:t xml:space="preserve">References</w:t>
      </w:r>
    </w:p>
    <w:p>
      <w:pPr>
        <w:pStyle w:val="FirstParagraph"/>
      </w:pPr>
      <w:r>
        <w:t xml:space="preserve">Ferreira, A. (2018). *Inclusive Education in Urban Brazil: A Teacher’s Perspective*. Rio de Janeiro: Editora UFRRJ.</w:t>
      </w:r>
      <w:r>
        <w:br/>
      </w:r>
      <w:r>
        <w:t xml:space="preserve">IBGE. (2021). *Census Data: Population of Rio de Janeiro*. Retrieved from http://www.ibge.gov.br</w:t>
      </w:r>
      <w:r>
        <w:br/>
      </w:r>
      <w:r>
        <w:t xml:space="preserve">LDB 9394/1996. *Brazilian National Education Law*. Congresso Nacional do Brasil.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Brazil's Rio de Janeiro</dc:title>
  <dc:creator/>
  <dc:language>en</dc:language>
  <cp:keywords/>
  <dcterms:created xsi:type="dcterms:W3CDTF">2026-07-21T08:24:49Z</dcterms:created>
  <dcterms:modified xsi:type="dcterms:W3CDTF">2026-07-21T08:24:49Z</dcterms:modified>
</cp:coreProperties>
</file>

<file path=docProps/custom.xml><?xml version="1.0" encoding="utf-8"?>
<Properties xmlns="http://schemas.openxmlformats.org/officeDocument/2006/custom-properties" xmlns:vt="http://schemas.openxmlformats.org/officeDocument/2006/docPropsVTypes"/>
</file>