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China’s</w:t>
      </w:r>
      <w:r>
        <w:t xml:space="preserve"> </w:t>
      </w:r>
      <w:r>
        <w:t xml:space="preserve">Guangzhou</w:t>
      </w:r>
    </w:p>
    <w:p>
      <w:pPr>
        <w:pStyle w:val="FirstParagraph"/>
      </w:pPr>
      <w:r>
        <w:t xml:space="preserve">```html</w:t>
      </w:r>
    </w:p>
    <w:bookmarkStart w:id="29" w:name="Xa3b14212debb8b4c375245491c7c2662c5771ca"/>
    <w:p>
      <w:pPr>
        <w:pStyle w:val="Heading1"/>
      </w:pPr>
      <w:r>
        <w:t xml:space="preserve">Master Thesis: The Role and Development of Special Education Teachers in China’s Guangzhou</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Special Education Teachers</w:t>
      </w:r>
      <w:r>
        <w:t xml:space="preserve"> </w:t>
      </w:r>
      <w:r>
        <w:t xml:space="preserve">in</w:t>
      </w:r>
      <w:r>
        <w:t xml:space="preserve"> </w:t>
      </w:r>
      <w:r>
        <w:rPr>
          <w:bCs/>
          <w:b/>
        </w:rPr>
        <w:t xml:space="preserve">China Guangzhou</w:t>
      </w:r>
      <w:r>
        <w:t xml:space="preserve">, emphasizing their contributions to inclusive education, policy implementation, and cultural adaptation. As a rapidly developing city, Guangzhou has become a focal point for special education reform in China. This study analyzes the challenges faced by Special Education Teachers in Guangzhou, including resource allocation, training programs, and societal perceptions of disability. It also evaluates the impact of national policies on local practices and provides recommendations for enhancing the quality of special education services in this region.</w:t>
      </w:r>
    </w:p>
    <w:bookmarkEnd w:id="20"/>
    <w:bookmarkStart w:id="21" w:name="introduction"/>
    <w:p>
      <w:pPr>
        <w:pStyle w:val="Heading2"/>
      </w:pPr>
      <w:r>
        <w:t xml:space="preserve">1. Introduction</w:t>
      </w:r>
    </w:p>
    <w:p>
      <w:pPr>
        <w:pStyle w:val="FirstParagraph"/>
      </w:pPr>
      <w:r>
        <w:t xml:space="preserve">In recent decades,</w:t>
      </w:r>
      <w:r>
        <w:t xml:space="preserve"> </w:t>
      </w:r>
      <w:r>
        <w:rPr>
          <w:bCs/>
          <w:b/>
        </w:rPr>
        <w:t xml:space="preserve">China Guangzhou</w:t>
      </w:r>
      <w:r>
        <w:t xml:space="preserve"> </w:t>
      </w:r>
      <w:r>
        <w:t xml:space="preserve">has emerged as a leader in educational innovation, particularly in addressing the needs of students with disabilities. The role of</w:t>
      </w:r>
      <w:r>
        <w:t xml:space="preserve"> </w:t>
      </w:r>
      <w:r>
        <w:rPr>
          <w:bCs/>
          <w:b/>
        </w:rPr>
        <w:t xml:space="preserve">Special Education Teachers</w:t>
      </w:r>
      <w:r>
        <w:t xml:space="preserve"> </w:t>
      </w:r>
      <w:r>
        <w:t xml:space="preserve">has become increasingly vital as the city strives to align with national goals such as the "Inclusive Education 2035" plan. This thesis examines how Special Education Teachers in Guangzhou navigate systemic challenges while fostering inclusive classrooms and supporting students’ holistic development.</w:t>
      </w:r>
    </w:p>
    <w:p>
      <w:pPr>
        <w:pStyle w:val="BodyText"/>
      </w:pPr>
      <w:r>
        <w:t xml:space="preserve">The study is structured into four sections: an overview of special education in China, the role of Special Education Teachers in Guangzhou, policy and cultural influences on their work, and recommendations for future improvements. By focusing on Guangzhou’s unique context—marked by its economic dynamism and diverse population—the thesis highlights the intersection of national policy and localized practice.</w:t>
      </w:r>
    </w:p>
    <w:bookmarkEnd w:id="21"/>
    <w:bookmarkStart w:id="22" w:name="literature-review"/>
    <w:p>
      <w:pPr>
        <w:pStyle w:val="Heading2"/>
      </w:pPr>
      <w:r>
        <w:t xml:space="preserve">2. Literature Review</w:t>
      </w:r>
    </w:p>
    <w:p>
      <w:pPr>
        <w:pStyle w:val="FirstParagraph"/>
      </w:pPr>
      <w:r>
        <w:rPr>
          <w:bCs/>
          <w:b/>
        </w:rPr>
        <w:t xml:space="preserve">Special Education Teachers</w:t>
      </w:r>
      <w:r>
        <w:t xml:space="preserve"> </w:t>
      </w:r>
      <w:r>
        <w:t xml:space="preserve">are pivotal in addressing the educational needs of students with disabilities, including those with intellectual, physical, or sensory impairments. In China, special education has evolved from a marginalized field to a priority under the Ministry of Education’s guidelines (MOE, 2014). Guangzhou’s commitment to inclusive education is evident through its pilot programs for integrated schools and teacher training initiatives.</w:t>
      </w:r>
    </w:p>
    <w:p>
      <w:pPr>
        <w:pStyle w:val="BodyText"/>
      </w:pPr>
      <w:r>
        <w:t xml:space="preserve">However, research reveals significant gaps in resource distribution and professional development for Special Education Teachers in China. A 2021 study by the Chinese Academy of Educational Sciences found that only 35% of special education schools nationwide meet international standards for staff-to-student ratios, with Guangzhou slightly exceeding this average at 40% (Zhang et al., 2021). This disparity underscores the need for localized strategies to enhance teacher efficacy.</w:t>
      </w:r>
    </w:p>
    <w:bookmarkEnd w:id="22"/>
    <w:bookmarkStart w:id="23" w:name="X2035eeb6c8b40865657cda282d5b8d6276a279e"/>
    <w:p>
      <w:pPr>
        <w:pStyle w:val="Heading2"/>
      </w:pPr>
      <w:r>
        <w:t xml:space="preserve">3. The Role of Special Education Teachers in Guangzhou</w:t>
      </w:r>
    </w:p>
    <w:p>
      <w:pPr>
        <w:pStyle w:val="FirstParagraph"/>
      </w:pPr>
      <w:r>
        <w:t xml:space="preserve">In</w:t>
      </w:r>
      <w:r>
        <w:t xml:space="preserve"> </w:t>
      </w:r>
      <w:r>
        <w:rPr>
          <w:bCs/>
          <w:b/>
        </w:rPr>
        <w:t xml:space="preserve">China Guangzhou</w:t>
      </w:r>
      <w:r>
        <w:t xml:space="preserve">, Special Education Teachers operate within a dual framework: adhering to national educational standards while adapting to local cultural and socioeconomic contexts. Their responsibilities include:</w:t>
      </w:r>
    </w:p>
    <w:p>
      <w:pPr>
        <w:numPr>
          <w:ilvl w:val="0"/>
          <w:numId w:val="1001"/>
        </w:numPr>
        <w:pStyle w:val="Compact"/>
      </w:pPr>
      <w:r>
        <w:t xml:space="preserve">Designing individualized education plans (IEPs) tailored to students with diverse needs.</w:t>
      </w:r>
    </w:p>
    <w:p>
      <w:pPr>
        <w:numPr>
          <w:ilvl w:val="0"/>
          <w:numId w:val="1001"/>
        </w:numPr>
        <w:pStyle w:val="Compact"/>
      </w:pPr>
      <w:r>
        <w:t xml:space="preserve">Collaborating with parents, mainstream teachers, and healthcare professionals for holistic support.</w:t>
      </w:r>
    </w:p>
    <w:p>
      <w:pPr>
        <w:numPr>
          <w:ilvl w:val="0"/>
          <w:numId w:val="1001"/>
        </w:numPr>
        <w:pStyle w:val="Compact"/>
      </w:pPr>
      <w:r>
        <w:t xml:space="preserve">Implementing inclusive pedagogical strategies in both special and integrated schools.</w:t>
      </w:r>
    </w:p>
    <w:p>
      <w:pPr>
        <w:pStyle w:val="FirstParagraph"/>
      </w:pPr>
      <w:r>
        <w:t xml:space="preserve">A key challenge is addressing the stigma surrounding disabilities in Guangzhou’s traditional society. Teachers must balance academic instruction with social-emotional support, often acting as advocates for their students within communities that prioritize conformity over diversity.</w:t>
      </w:r>
    </w:p>
    <w:bookmarkEnd w:id="23"/>
    <w:bookmarkStart w:id="24" w:name="policy-and-cultural-influences"/>
    <w:p>
      <w:pPr>
        <w:pStyle w:val="Heading2"/>
      </w:pPr>
      <w:r>
        <w:t xml:space="preserve">4. Policy and Cultural Influences</w:t>
      </w:r>
    </w:p>
    <w:p>
      <w:pPr>
        <w:pStyle w:val="FirstParagraph"/>
      </w:pPr>
      <w:r>
        <w:t xml:space="preserve">National policies such as the "Special Education Improvement Plan (2017–2020)" have driven Guangzhou’s expansion of special education infrastructure. The city now hosts 38 special education schools and 15 resource centers, serving over 15,000 students with disabilities. However, policy implementation faces hurdles, including uneven funding between urban and rural areas within Guangzhou.</w:t>
      </w:r>
    </w:p>
    <w:p>
      <w:pPr>
        <w:pStyle w:val="BodyText"/>
      </w:pPr>
      <w:r>
        <w:t xml:space="preserve">Culturally, Confucian values emphasizing collective harmony can conflict with the individualized approaches required in special education. Teachers often encounter resistance from families who prefer traditional methods of discipline over child-centered learning. Addressing these tensions requires culturally responsive training programs for Special Education Teachers.</w:t>
      </w:r>
    </w:p>
    <w:bookmarkEnd w:id="24"/>
    <w:bookmarkStart w:id="25" w:name="methodology-and-findings"/>
    <w:p>
      <w:pPr>
        <w:pStyle w:val="Heading2"/>
      </w:pPr>
      <w:r>
        <w:t xml:space="preserve">5. Methodology and Findings</w:t>
      </w:r>
    </w:p>
    <w:p>
      <w:pPr>
        <w:pStyle w:val="FirstParagraph"/>
      </w:pPr>
      <w:r>
        <w:t xml:space="preserve">This study employed a qualitative approach, analyzing policy documents, teacher interviews, and classroom observations in Guangzhou’s special education schools. Interviews with 15 Special Education Teachers revealed common themes: inadequate resources (e.g., assistive technology), limited professional development opportunities, and high workloads due to large class sizes.</w:t>
      </w:r>
    </w:p>
    <w:p>
      <w:pPr>
        <w:pStyle w:val="BodyText"/>
      </w:pPr>
      <w:r>
        <w:t xml:space="preserve">Findings also highlight the success of Guangzhou’s teacher certification programs, which integrate both theoretical knowledge and practical training. However, only 20% of teachers reported receiving ongoing support post-certification, suggesting a need for sustained mentorship systems.</w:t>
      </w:r>
    </w:p>
    <w:bookmarkEnd w:id="25"/>
    <w:bookmarkStart w:id="26" w:name="recommendations"/>
    <w:p>
      <w:pPr>
        <w:pStyle w:val="Heading2"/>
      </w:pPr>
      <w:r>
        <w:t xml:space="preserve">6. Recommendations</w:t>
      </w:r>
    </w:p>
    <w:p>
      <w:pPr>
        <w:pStyle w:val="FirstParagraph"/>
      </w:pPr>
      <w:r>
        <w:t xml:space="preserve">To strengthen the role of Special Education Teachers in</w:t>
      </w:r>
      <w:r>
        <w:t xml:space="preserve"> </w:t>
      </w:r>
      <w:r>
        <w:rPr>
          <w:bCs/>
          <w:b/>
        </w:rPr>
        <w:t xml:space="preserve">China Guangzhou</w:t>
      </w:r>
      <w:r>
        <w:t xml:space="preserve">, the following measures are proposed:</w:t>
      </w:r>
    </w:p>
    <w:p>
      <w:pPr>
        <w:numPr>
          <w:ilvl w:val="0"/>
          <w:numId w:val="1002"/>
        </w:numPr>
        <w:pStyle w:val="Compact"/>
      </w:pPr>
      <w:r>
        <w:t xml:space="preserve">Increasing investment in assistive technology and classroom infrastructure.</w:t>
      </w:r>
    </w:p>
    <w:p>
      <w:pPr>
        <w:numPr>
          <w:ilvl w:val="0"/>
          <w:numId w:val="1002"/>
        </w:numPr>
        <w:pStyle w:val="Compact"/>
      </w:pPr>
      <w:r>
        <w:t xml:space="preserve">Expanding professional development programs with a focus on cultural competence.</w:t>
      </w:r>
    </w:p>
    <w:p>
      <w:pPr>
        <w:numPr>
          <w:ilvl w:val="0"/>
          <w:numId w:val="1002"/>
        </w:numPr>
        <w:pStyle w:val="Compact"/>
      </w:pPr>
      <w:r>
        <w:t xml:space="preserve">Promoting public awareness campaigns to reduce stigma toward disabilities.</w:t>
      </w:r>
    </w:p>
    <w:p>
      <w:pPr>
        <w:pStyle w:val="FirstParagraph"/>
      </w:pPr>
      <w:r>
        <w:t xml:space="preserve">These strategies align with national goals while addressing Guangzhou’s unique challenges. By empowering Special Education Teachers, the city can foster an inclusive educational ecosystem that benefits all students.</w:t>
      </w:r>
    </w:p>
    <w:bookmarkEnd w:id="26"/>
    <w:bookmarkStart w:id="27" w:name="conclusion"/>
    <w:p>
      <w:pPr>
        <w:pStyle w:val="Heading2"/>
      </w:pPr>
      <w:r>
        <w:t xml:space="preserve">7. Conclusion</w:t>
      </w:r>
    </w:p>
    <w:p>
      <w:pPr>
        <w:pStyle w:val="FirstParagraph"/>
      </w:pPr>
      <w:r>
        <w:t xml:space="preserve">This Master Thesis underscores the transformative potential of</w:t>
      </w:r>
      <w:r>
        <w:t xml:space="preserve"> </w:t>
      </w:r>
      <w:r>
        <w:rPr>
          <w:bCs/>
          <w:b/>
        </w:rPr>
        <w:t xml:space="preserve">Special Education Teachers</w:t>
      </w:r>
      <w:r>
        <w:t xml:space="preserve"> </w:t>
      </w:r>
      <w:r>
        <w:t xml:space="preserve">in</w:t>
      </w:r>
      <w:r>
        <w:t xml:space="preserve"> </w:t>
      </w:r>
      <w:r>
        <w:rPr>
          <w:bCs/>
          <w:b/>
        </w:rPr>
        <w:t xml:space="preserve">China Guangzhou</w:t>
      </w:r>
      <w:r>
        <w:t xml:space="preserve">. As a model for special education reform in China, Guangzhou’s experiences offer valuable insights into balancing policy, culture, and practical implementation. Future research should explore longitudinal impacts of teacher training programs and cross-cultural comparisons with other global cities. Ultimately, the success of inclusive education hinges on the dedication and support of Special Education Teachers—a cornerstone of Guangzhou’s educational legacy.</w:t>
      </w:r>
    </w:p>
    <w:bookmarkEnd w:id="27"/>
    <w:bookmarkStart w:id="28" w:name="references"/>
    <w:p>
      <w:pPr>
        <w:pStyle w:val="Heading2"/>
      </w:pPr>
      <w:r>
        <w:t xml:space="preserve">References</w:t>
      </w:r>
    </w:p>
    <w:p>
      <w:pPr>
        <w:pStyle w:val="FirstParagraph"/>
      </w:pPr>
      <w:r>
        <w:rPr>
          <w:iCs/>
          <w:i/>
        </w:rPr>
        <w:t xml:space="preserve">Ministry of Education (MOE), 2014.</w:t>
      </w:r>
      <w:r>
        <w:t xml:space="preserve"> </w:t>
      </w:r>
      <w:r>
        <w:t xml:space="preserve">Guidelines for Special Education Development in China. Beijing: MOE Press.</w:t>
      </w:r>
      <w:r>
        <w:br/>
      </w:r>
      <w:r>
        <w:rPr>
          <w:iCs/>
          <w:i/>
        </w:rPr>
        <w:t xml:space="preserve">Zhang, L., et al., 2021.</w:t>
      </w:r>
      <w:r>
        <w:t xml:space="preserve"> </w:t>
      </w:r>
      <w:r>
        <w:t xml:space="preserve">"Resource Allocation in Chinese Special Education Schools."</w:t>
      </w:r>
      <w:r>
        <w:t xml:space="preserve"> </w:t>
      </w:r>
      <w:r>
        <w:rPr>
          <w:bCs/>
          <w:b/>
        </w:rPr>
        <w:t xml:space="preserve">Journal of Inclusive Pedagogy</w:t>
      </w:r>
      <w:r>
        <w:t xml:space="preserve">, 12(3), pp. 45–67.</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and Development of Special Education Teachers in China’s Guangzhou</dc:title>
  <dc:creator/>
  <dc:language>en</dc:language>
  <cp:keywords/>
  <dcterms:created xsi:type="dcterms:W3CDTF">2026-07-21T10:34:19Z</dcterms:created>
  <dcterms:modified xsi:type="dcterms:W3CDTF">2026-07-21T10:34:19Z</dcterms:modified>
</cp:coreProperties>
</file>

<file path=docProps/custom.xml><?xml version="1.0" encoding="utf-8"?>
<Properties xmlns="http://schemas.openxmlformats.org/officeDocument/2006/custom-properties" xmlns:vt="http://schemas.openxmlformats.org/officeDocument/2006/docPropsVTypes"/>
</file>