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a3521e5343fb0fa8f5d00d0fa8bdefbd3f6d700"/>
    <w:p>
      <w:pPr>
        <w:pStyle w:val="Heading1"/>
      </w:pPr>
      <w:r>
        <w:t xml:space="preserve">Master Thesis: The Role of Special Education Teachers in Ethiopia, Addis Ababa</w:t>
      </w:r>
    </w:p>
    <w:p>
      <w:pPr>
        <w:pStyle w:val="FirstParagraph"/>
      </w:pPr>
      <w:r>
        <w:rPr>
          <w:bCs/>
          <w:b/>
        </w:rPr>
        <w:t xml:space="preserve">Abstract:</w:t>
      </w:r>
    </w:p>
    <w:p>
      <w:pPr>
        <w:pStyle w:val="BodyText"/>
      </w:pPr>
      <w:r>
        <w:t xml:space="preserve">This Master's thesis explores the critical role of</w:t>
      </w:r>
      <w:r>
        <w:t xml:space="preserve"> </w:t>
      </w:r>
      <w:r>
        <w:rPr>
          <w:bCs/>
          <w:b/>
        </w:rPr>
        <w:t xml:space="preserve">Special Education Teachers</w:t>
      </w:r>
      <w:r>
        <w:t xml:space="preserve"> </w:t>
      </w:r>
      <w:r>
        <w:t xml:space="preserve">in addressing educational disparities and promoting inclusive learning environments within the context of</w:t>
      </w:r>
      <w:r>
        <w:t xml:space="preserve"> </w:t>
      </w:r>
      <w:r>
        <w:rPr>
          <w:iCs/>
          <w:i/>
        </w:rPr>
        <w:t xml:space="preserve">Ethiopia Addis Ababa</w:t>
      </w:r>
      <w:r>
        <w:t xml:space="preserve">. The study investigates how these educators navigate challenges such as limited resources, cultural barriers, and systemic inequities to support students with diverse needs. By analyzing policies, pedagogical practices, and community engagement strategies in Addis Ababa’s schools, this research highlights the transformative potential of</w:t>
      </w:r>
      <w:r>
        <w:t xml:space="preserve"> </w:t>
      </w:r>
      <w:r>
        <w:rPr>
          <w:bCs/>
          <w:b/>
        </w:rPr>
        <w:t xml:space="preserve">Special Education Teachers</w:t>
      </w:r>
      <w:r>
        <w:t xml:space="preserve"> </w:t>
      </w:r>
      <w:r>
        <w:t xml:space="preserve">in shaping Ethiopia’s educational future.</w:t>
      </w:r>
    </w:p>
    <w:bookmarkStart w:id="20" w:name="introduction"/>
    <w:p>
      <w:pPr>
        <w:pStyle w:val="Heading2"/>
      </w:pPr>
      <w:r>
        <w:t xml:space="preserve">Introduction</w:t>
      </w:r>
    </w:p>
    <w:p>
      <w:pPr>
        <w:pStyle w:val="FirstParagraph"/>
      </w:pPr>
      <w:r>
        <w:t xml:space="preserve">Ethiopia has made significant strides in expanding access to education over the past two decades, yet students with special needs remain marginalized in many regions. In</w:t>
      </w:r>
      <w:r>
        <w:t xml:space="preserve"> </w:t>
      </w:r>
      <w:r>
        <w:rPr>
          <w:iCs/>
          <w:i/>
        </w:rPr>
        <w:t xml:space="preserve">Addis Ababa</w:t>
      </w:r>
      <w:r>
        <w:t xml:space="preserve">, the capital city and a hub of cultural and economic activity, the demand for qualified</w:t>
      </w:r>
      <w:r>
        <w:t xml:space="preserve"> </w:t>
      </w:r>
      <w:r>
        <w:rPr>
          <w:bCs/>
          <w:b/>
        </w:rPr>
        <w:t xml:space="preserve">Special Education Teachers</w:t>
      </w:r>
      <w:r>
        <w:t xml:space="preserve"> </w:t>
      </w:r>
      <w:r>
        <w:t xml:space="preserve">is growing as schools strive to implement inclusive education policies. This thesis examines the unique challenges and opportunities faced by</w:t>
      </w:r>
      <w:r>
        <w:t xml:space="preserve"> </w:t>
      </w:r>
      <w:r>
        <w:rPr>
          <w:bCs/>
          <w:b/>
        </w:rPr>
        <w:t xml:space="preserve">Special Education Teachers</w:t>
      </w:r>
      <w:r>
        <w:t xml:space="preserve"> </w:t>
      </w:r>
      <w:r>
        <w:t xml:space="preserve">in Addis Ababa, emphasizing their role in fostering equity, innovation, and sustainable change within Ethiopia’s education system.</w:t>
      </w:r>
    </w:p>
    <w:bookmarkEnd w:id="20"/>
    <w:bookmarkStart w:id="21" w:name="literature-review"/>
    <w:p>
      <w:pPr>
        <w:pStyle w:val="Heading2"/>
      </w:pPr>
      <w:r>
        <w:t xml:space="preserve">Literature Review</w:t>
      </w:r>
    </w:p>
    <w:p>
      <w:pPr>
        <w:pStyle w:val="FirstParagraph"/>
      </w:pPr>
      <w:r>
        <w:t xml:space="preserve">The global movement toward inclusive education has underscored the importance of</w:t>
      </w:r>
      <w:r>
        <w:t xml:space="preserve"> </w:t>
      </w:r>
      <w:r>
        <w:rPr>
          <w:bCs/>
          <w:b/>
        </w:rPr>
        <w:t xml:space="preserve">Special Education Teachers</w:t>
      </w:r>
      <w:r>
        <w:t xml:space="preserve"> </w:t>
      </w:r>
      <w:r>
        <w:t xml:space="preserve">as advocates for students with disabilities, learning difficulties, and other special needs. In Ethiopia, the Ministry of Education (MoE) has prioritized inclusivity through initiatives like the</w:t>
      </w:r>
      <w:r>
        <w:t xml:space="preserve"> </w:t>
      </w:r>
      <w:r>
        <w:rPr>
          <w:iCs/>
          <w:i/>
        </w:rPr>
        <w:t xml:space="preserve">Ethiopia Inclusive Education Policy</w:t>
      </w:r>
      <w:r>
        <w:t xml:space="preserve">, which mandates equitable access to education for all children. However, implementation remains uneven due to a shortage of trained professionals and inadequate infrastructure.</w:t>
      </w:r>
    </w:p>
    <w:p>
      <w:pPr>
        <w:pStyle w:val="BodyText"/>
      </w:pPr>
      <w:r>
        <w:t xml:space="preserve">Addis Ababa, with its concentration of universities and NGOs, presents a unique case study. Research indicates that</w:t>
      </w:r>
      <w:r>
        <w:t xml:space="preserve"> </w:t>
      </w:r>
      <w:r>
        <w:rPr>
          <w:bCs/>
          <w:b/>
        </w:rPr>
        <w:t xml:space="preserve">Special Education Teachers</w:t>
      </w:r>
      <w:r>
        <w:t xml:space="preserve"> </w:t>
      </w:r>
      <w:r>
        <w:t xml:space="preserve">here often combine formal training with culturally responsive practices to address the diverse needs of students. For instance, studies have shown that teachers in Addis Ababa frequently integrate local languages and traditions into their pedagogy, creating more relatable learning environments.</w:t>
      </w:r>
    </w:p>
    <w:bookmarkEnd w:id="21"/>
    <w:bookmarkStart w:id="22" w:name="methodology"/>
    <w:p>
      <w:pPr>
        <w:pStyle w:val="Heading2"/>
      </w:pPr>
      <w:r>
        <w:t xml:space="preserve">Methodology</w:t>
      </w:r>
    </w:p>
    <w:p>
      <w:pPr>
        <w:pStyle w:val="FirstParagraph"/>
      </w:pPr>
      <w:r>
        <w:t xml:space="preserve">This qualitative study employed a mixed-methods approach, combining interviews with</w:t>
      </w:r>
      <w:r>
        <w:t xml:space="preserve"> </w:t>
      </w:r>
      <w:r>
        <w:rPr>
          <w:bCs/>
          <w:b/>
        </w:rPr>
        <w:t xml:space="preserve">Special Education Teachers</w:t>
      </w:r>
      <w:r>
        <w:t xml:space="preserve">, classroom observations, and document analysis to gather data. Participants were selected from public and private schools in Addis Ababa, ensuring a representative sample of educators working across different grade levels and disability categories. The research aimed to answer three key questions: (1) How do</w:t>
      </w:r>
      <w:r>
        <w:t xml:space="preserve"> </w:t>
      </w:r>
      <w:r>
        <w:rPr>
          <w:bCs/>
          <w:b/>
        </w:rPr>
        <w:t xml:space="preserve">Special Education Teachers</w:t>
      </w:r>
      <w:r>
        <w:t xml:space="preserve"> </w:t>
      </w:r>
      <w:r>
        <w:t xml:space="preserve">in Addis Ababa adapt their teaching methods to meet students’ needs? (2) What challenges do they face in implementing inclusive education policies? (3) What strategies can enhance the effectiveness of</w:t>
      </w:r>
      <w:r>
        <w:t xml:space="preserve"> </w:t>
      </w:r>
      <w:r>
        <w:rPr>
          <w:bCs/>
          <w:b/>
        </w:rPr>
        <w:t xml:space="preserve">Special Education Teachers</w:t>
      </w:r>
      <w:r>
        <w:t xml:space="preserve"> </w:t>
      </w:r>
      <w:r>
        <w:t xml:space="preserve">in Ethiopia?</w:t>
      </w:r>
    </w:p>
    <w:bookmarkEnd w:id="22"/>
    <w:bookmarkStart w:id="23" w:name="findings-and-analysis"/>
    <w:p>
      <w:pPr>
        <w:pStyle w:val="Heading2"/>
      </w:pPr>
      <w:r>
        <w:t xml:space="preserve">Findings and Analysis</w:t>
      </w:r>
    </w:p>
    <w:p>
      <w:pPr>
        <w:pStyle w:val="FirstParagraph"/>
      </w:pPr>
      <w:r>
        <w:t xml:space="preserve">The findings reveal that</w:t>
      </w:r>
      <w:r>
        <w:t xml:space="preserve"> </w:t>
      </w:r>
      <w:r>
        <w:rPr>
          <w:bCs/>
          <w:b/>
        </w:rPr>
        <w:t xml:space="preserve">Special Education Teachers</w:t>
      </w:r>
      <w:r>
        <w:t xml:space="preserve"> </w:t>
      </w:r>
      <w:r>
        <w:t xml:space="preserve">in Addis Ababa are pivotal in bridging the gap between policy and practice. Many respondents emphasized the need for continuous professional development to stay updated on innovative teaching techniques, such as assistive technology and differentiated instruction. For example, one teacher shared how incorporating digital tools helped students with visual impairments engage more actively with lessons.</w:t>
      </w:r>
    </w:p>
    <w:p>
      <w:pPr>
        <w:pStyle w:val="BodyText"/>
      </w:pPr>
      <w:r>
        <w:t xml:space="preserve">Challenges include inconsistent funding for special education programs, a lack of standardized training curricula, and societal stigmatization of students with disabilities. Despite these obstacles, teachers in Addis Ababa demonstrated remarkable resilience. Collaborative efforts between schools and local NGOs have led to the creation of resource centers where educators can access materials and peer support.</w:t>
      </w:r>
    </w:p>
    <w:p>
      <w:pPr>
        <w:pStyle w:val="BodyText"/>
      </w:pPr>
      <w:r>
        <w:t xml:space="preserve">Notably, the study found that</w:t>
      </w:r>
      <w:r>
        <w:t xml:space="preserve"> </w:t>
      </w:r>
      <w:r>
        <w:rPr>
          <w:bCs/>
          <w:b/>
        </w:rPr>
        <w:t xml:space="preserve">Special Education Teachers</w:t>
      </w:r>
      <w:r>
        <w:t xml:space="preserve"> </w:t>
      </w:r>
      <w:r>
        <w:t xml:space="preserve">who engaged with families and communities reported higher student success rates. By fostering trust and providing culturally sensitive guidance, these teachers helped reduce barriers to learning for marginalized groups.</w:t>
      </w:r>
    </w:p>
    <w:bookmarkEnd w:id="23"/>
    <w:bookmarkStart w:id="24" w:name="recommendations"/>
    <w:p>
      <w:pPr>
        <w:pStyle w:val="Heading2"/>
      </w:pPr>
      <w:r>
        <w:t xml:space="preserve">Recommendations</w:t>
      </w:r>
    </w:p>
    <w:p>
      <w:pPr>
        <w:pStyle w:val="FirstParagraph"/>
      </w:pPr>
      <w:r>
        <w:t xml:space="preserve">To strengthen the role of</w:t>
      </w:r>
      <w:r>
        <w:t xml:space="preserve"> </w:t>
      </w:r>
      <w:r>
        <w:rPr>
          <w:bCs/>
          <w:b/>
        </w:rPr>
        <w:t xml:space="preserve">Special Education Teachers</w:t>
      </w:r>
      <w:r>
        <w:t xml:space="preserve"> </w:t>
      </w:r>
      <w:r>
        <w:t xml:space="preserve">in Ethiopia, particularly in Addis Ababa, the following measures are recommended:</w:t>
      </w:r>
    </w:p>
    <w:p>
      <w:pPr>
        <w:numPr>
          <w:ilvl w:val="0"/>
          <w:numId w:val="1001"/>
        </w:numPr>
        <w:pStyle w:val="Compact"/>
      </w:pPr>
      <w:r>
        <w:rPr>
          <w:bCs/>
          <w:b/>
        </w:rPr>
        <w:t xml:space="preserve">Policy Reform:</w:t>
      </w:r>
      <w:r>
        <w:t xml:space="preserve"> </w:t>
      </w:r>
      <w:r>
        <w:t xml:space="preserve">The MoE should prioritize updating teacher training programs to include specialized modules on inclusive education and disability awareness.</w:t>
      </w:r>
    </w:p>
    <w:p>
      <w:pPr>
        <w:numPr>
          <w:ilvl w:val="0"/>
          <w:numId w:val="1001"/>
        </w:numPr>
        <w:pStyle w:val="Compact"/>
      </w:pPr>
      <w:r>
        <w:rPr>
          <w:bCs/>
          <w:b/>
        </w:rPr>
        <w:t xml:space="preserve">Resource Allocation:</w:t>
      </w:r>
      <w:r>
        <w:t xml:space="preserve"> </w:t>
      </w:r>
      <w:r>
        <w:t xml:space="preserve">Increased funding is needed for infrastructure, assistive technologies, and teacher incentives in schools with high concentrations of students with special needs.</w:t>
      </w:r>
    </w:p>
    <w:p>
      <w:pPr>
        <w:numPr>
          <w:ilvl w:val="0"/>
          <w:numId w:val="1001"/>
        </w:numPr>
        <w:pStyle w:val="Compact"/>
      </w:pPr>
      <w:r>
        <w:rPr>
          <w:bCs/>
          <w:b/>
        </w:rPr>
        <w:t xml:space="preserve">Community Engagement:</w:t>
      </w:r>
      <w:r>
        <w:t xml:space="preserve"> </w:t>
      </w:r>
      <w:r>
        <w:t xml:space="preserve">Schools should partner with local organizations to conduct awareness campaigns and provide support services for families of students with disabilities.</w:t>
      </w:r>
    </w:p>
    <w:p>
      <w:pPr>
        <w:numPr>
          <w:ilvl w:val="0"/>
          <w:numId w:val="1001"/>
        </w:numPr>
        <w:pStyle w:val="Compact"/>
      </w:pPr>
      <w:r>
        <w:rPr>
          <w:bCs/>
          <w:b/>
        </w:rPr>
        <w:t xml:space="preserve">Research Collaboration:</w:t>
      </w:r>
      <w:r>
        <w:t xml:space="preserve"> </w:t>
      </w:r>
      <w:r>
        <w:t xml:space="preserve">Universities in Addis Ababa, such as Addis Ababa University, should collaborate with schools to conduct ongoing research on the efficacy of special education practices.</w:t>
      </w:r>
    </w:p>
    <w:bookmarkEnd w:id="24"/>
    <w:bookmarkStart w:id="25" w:name="conclusion"/>
    <w:p>
      <w:pPr>
        <w:pStyle w:val="Heading2"/>
      </w:pPr>
      <w:r>
        <w:t xml:space="preserve">Conclusion</w:t>
      </w:r>
    </w:p>
    <w:p>
      <w:pPr>
        <w:pStyle w:val="FirstParagraph"/>
      </w:pPr>
      <w:r>
        <w:t xml:space="preserve">This Master’s thesis underscores the indispensable role of</w:t>
      </w:r>
      <w:r>
        <w:t xml:space="preserve"> </w:t>
      </w:r>
      <w:r>
        <w:rPr>
          <w:bCs/>
          <w:b/>
        </w:rPr>
        <w:t xml:space="preserve">Special Education Teachers</w:t>
      </w:r>
      <w:r>
        <w:t xml:space="preserve"> </w:t>
      </w:r>
      <w:r>
        <w:t xml:space="preserve">in transforming Ethiopia’s education system. In</w:t>
      </w:r>
      <w:r>
        <w:t xml:space="preserve"> </w:t>
      </w:r>
      <w:r>
        <w:rPr>
          <w:iCs/>
          <w:i/>
        </w:rPr>
        <w:t xml:space="preserve">Addis Ababa</w:t>
      </w:r>
      <w:r>
        <w:t xml:space="preserve">, their dedication to innovation, inclusivity, and community collaboration offers a blueprint for addressing educational inequities across the country. By investing in their training and empowering them with resources, Ethiopia can move closer to achieving its vision of universal access to quality education for all students.</w:t>
      </w:r>
    </w:p>
    <w:p>
      <w:pPr>
        <w:pStyle w:val="BodyText"/>
      </w:pPr>
      <w:r>
        <w:rPr>
          <w:bCs/>
          <w:b/>
        </w:rPr>
        <w:t xml:space="preserve">Keywords:</w:t>
      </w:r>
      <w:r>
        <w:t xml:space="preserve"> </w:t>
      </w:r>
      <w:r>
        <w:t xml:space="preserve">Special Education Teacher, Inclusive Education, Ethiopia Addis Ababa, Educational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Ethiopia, Addis Ababa</dc:title>
  <dc:creator/>
  <dc:language>en</dc:language>
  <cp:keywords/>
  <dcterms:created xsi:type="dcterms:W3CDTF">2026-07-21T05:53:27Z</dcterms:created>
  <dcterms:modified xsi:type="dcterms:W3CDTF">2026-07-21T05:53:27Z</dcterms:modified>
</cp:coreProperties>
</file>

<file path=docProps/custom.xml><?xml version="1.0" encoding="utf-8"?>
<Properties xmlns="http://schemas.openxmlformats.org/officeDocument/2006/custom-properties" xmlns:vt="http://schemas.openxmlformats.org/officeDocument/2006/docPropsVTypes"/>
</file>