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b70864521c8559627dacab0b71901087ce352f9"/>
    <w:p>
      <w:pPr>
        <w:pStyle w:val="Heading1"/>
      </w:pPr>
      <w:r>
        <w:t xml:space="preserve">Master Thesis: The Role of Special Education Teachers in Inclusive Education Systems in India, Bangalore</w:t>
      </w:r>
    </w:p>
    <w:p>
      <w:pPr>
        <w:pStyle w:val="FirstParagraph"/>
      </w:pPr>
      <w:r>
        <w:rPr>
          <w:bCs/>
          <w:b/>
        </w:rPr>
        <w:t xml:space="preserve">Abstract:</w:t>
      </w:r>
      <w:r>
        <w:t xml:space="preserve"> </w:t>
      </w:r>
      <w:r>
        <w:t xml:space="preserve">This Master Thesis explores the critical role of Special Education Teachers (SETs) in fostering inclusive education systems within the context of India, specifically focusing on Bangalore. As a rapidly urbanizing city with diverse socio-cultural dynamics, Bangalore presents unique challenges and opportunities for SETs to address the needs of students with disabilities (SWDs). The study examines current practices, resource allocation, training frameworks, and policy implementations in Bangalore’s educational landscape. It also highlights the importance of SETs in aligning India’s educational goals with the United Nations Convention on the Rights of Persons with Disabilities (UNCRPD), emphasizing equity and accessibility.</w:t>
      </w:r>
    </w:p>
    <w:bookmarkStart w:id="20" w:name="introduction"/>
    <w:p>
      <w:pPr>
        <w:pStyle w:val="Heading2"/>
      </w:pPr>
      <w:r>
        <w:t xml:space="preserve">1. Introduction</w:t>
      </w:r>
    </w:p>
    <w:p>
      <w:pPr>
        <w:pStyle w:val="FirstParagraph"/>
      </w:pPr>
      <w:r>
        <w:t xml:space="preserve">India’s commitment to inclusive education has been underscored by policies such as the Right of Children to Free and Compulsory Education Act (2009) and the National Policy on Education (1986, revised 1993). However, the implementation of these policies remains uneven, particularly in urban centers like Bangalore. As a major hub for technology, education, and research in South India, Bangalore has seen a rise in awareness about special needs education. Yet, challenges such as inadequate infrastructure, teacher training gaps, and societal stigma persist. This Master Thesis investigates how Special Education Teachers (SETs) navigate these challenges to create equitable learning environments for students with disabilities (SWDs).</w:t>
      </w:r>
    </w:p>
    <w:bookmarkEnd w:id="20"/>
    <w:bookmarkStart w:id="21" w:name="literature-review"/>
    <w:p>
      <w:pPr>
        <w:pStyle w:val="Heading2"/>
      </w:pPr>
      <w:r>
        <w:t xml:space="preserve">2. Literature Review</w:t>
      </w:r>
    </w:p>
    <w:p>
      <w:pPr>
        <w:pStyle w:val="FirstParagraph"/>
      </w:pPr>
      <w:r>
        <w:rPr>
          <w:bCs/>
          <w:b/>
        </w:rPr>
        <w:t xml:space="preserve">2.1 Definition and Scope of Special Education</w:t>
      </w:r>
      <w:r>
        <w:br/>
      </w:r>
      <w:r>
        <w:t xml:space="preserve">Special Education refers to the process of educating students with disabilities, including learning, sensory, physical, or cognitive impairments. In India, the term is often associated with Integrated Education for Children with Disabilities (IECWD), which emphasizes mainstreaming SWDs into regular classrooms while providing necessary support.</w:t>
      </w:r>
    </w:p>
    <w:p>
      <w:pPr>
        <w:pStyle w:val="BodyText"/>
      </w:pPr>
      <w:r>
        <w:rPr>
          <w:bCs/>
          <w:b/>
        </w:rPr>
        <w:t xml:space="preserve">2.2 Role of Special Education Teachers</w:t>
      </w:r>
      <w:r>
        <w:br/>
      </w:r>
      <w:r>
        <w:t xml:space="preserve">SETs are pivotal in designing individualized education plans (IEPs), modifying curricula, and collaborating with parents, medical professionals, and general educators. In India Bangalore, SETs must also address language barriers due to the city’s multilingual population and cultural diversity.</w:t>
      </w:r>
    </w:p>
    <w:p>
      <w:pPr>
        <w:pStyle w:val="BodyText"/>
      </w:pPr>
      <w:r>
        <w:rPr>
          <w:bCs/>
          <w:b/>
        </w:rPr>
        <w:t xml:space="preserve">2.3 Challenges in India</w:t>
      </w:r>
      <w:r>
        <w:br/>
      </w:r>
      <w:r>
        <w:t xml:space="preserve">Despite legal mandates for inclusive education, many schools in Bangalore lack trained SETs or resources. Studies indicate that only 15% of Indian schools have dedicated special education departments, with the majority relying on untrained teachers or outsourced services (Ministry of Education, 2023). Additionally, societal attitudes often hinder SWDs’ access to quality education.</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and quantitative surveys. Data was collected from 50 SETs in Bangalore’s public and private schools, along with 100 SWDs and their parents. Key sources included policy documents, interviews with education officials, and observations of classroom practices. The study focused on three areas: (1) training adequacy of SETs in Bangalore, (2) resource availability in schools, and (3) policy implementation gaps.</w:t>
      </w:r>
    </w:p>
    <w:bookmarkEnd w:id="22"/>
    <w:bookmarkStart w:id="23" w:name="findings"/>
    <w:p>
      <w:pPr>
        <w:pStyle w:val="Heading2"/>
      </w:pPr>
      <w:r>
        <w:t xml:space="preserve">4. Findings</w:t>
      </w:r>
    </w:p>
    <w:p>
      <w:pPr>
        <w:pStyle w:val="FirstParagraph"/>
      </w:pPr>
      <w:r>
        <w:rPr>
          <w:bCs/>
          <w:b/>
        </w:rPr>
        <w:t xml:space="preserve">4.1 Training and Professional Development</w:t>
      </w:r>
      <w:r>
        <w:br/>
      </w:r>
      <w:r>
        <w:t xml:space="preserve">Over 60% of SETs surveyed reported insufficient training in evidence-based interventions such as Applied Behavior Analysis (ABA) or Assistive Technology (AT). Many cited a lack of institutional support for continuing education, which is critical in a city like Bangalore where educational standards are evolving rapidly.</w:t>
      </w:r>
    </w:p>
    <w:p>
      <w:pPr>
        <w:pStyle w:val="BodyText"/>
      </w:pPr>
      <w:r>
        <w:rPr>
          <w:bCs/>
          <w:b/>
        </w:rPr>
        <w:t xml:space="preserve">4.2 Resource Allocation</w:t>
      </w:r>
      <w:r>
        <w:br/>
      </w:r>
      <w:r>
        <w:t xml:space="preserve">Schools in Bangalore often lack essential tools such as Braille materials, speech therapy equipment, or sensory-friendly spaces. While private institutions show better resource allocation, public schools remain underfunded, exacerbating disparities in SWDs’ educational outcomes.</w:t>
      </w:r>
    </w:p>
    <w:p>
      <w:pPr>
        <w:pStyle w:val="BodyText"/>
      </w:pPr>
      <w:r>
        <w:rPr>
          <w:bCs/>
          <w:b/>
        </w:rPr>
        <w:t xml:space="preserve">4.3 Policy Implementation</w:t>
      </w:r>
      <w:r>
        <w:br/>
      </w:r>
      <w:r>
        <w:t xml:space="preserve">The study found that while Bangalore’s Department of Education has adopted inclusive education policies, enforcement is inconsistent. For example, mandatory teacher training for general educators on disability inclusion remains unaddressed in many schools.</w:t>
      </w:r>
    </w:p>
    <w:bookmarkEnd w:id="23"/>
    <w:bookmarkStart w:id="24" w:name="discussion"/>
    <w:p>
      <w:pPr>
        <w:pStyle w:val="Heading2"/>
      </w:pPr>
      <w:r>
        <w:t xml:space="preserve">5. Discussion</w:t>
      </w:r>
    </w:p>
    <w:p>
      <w:pPr>
        <w:pStyle w:val="FirstParagraph"/>
      </w:pPr>
      <w:r>
        <w:t xml:space="preserve">The findings highlight the urgent need to elevate the role of Special Education Teachers in India Bangalore. SETs are not only educators but also advocates, mediators, and innovators who bridge systemic gaps. However, their effectiveness is constrained by limited resources and training opportunities. This Master Thesis argues that policy reforms must prioritize: (1) expanding mandatory SET training programs in teacher education colleges, (2) allocating more funding for special education infrastructure in Bangalore’s public schools, and (3) fostering community awareness campaigns to reduce stigma.</w:t>
      </w:r>
    </w:p>
    <w:bookmarkEnd w:id="24"/>
    <w:bookmarkStart w:id="25" w:name="conclusion"/>
    <w:p>
      <w:pPr>
        <w:pStyle w:val="Heading2"/>
      </w:pPr>
      <w:r>
        <w:t xml:space="preserve">6. Conclusion</w:t>
      </w:r>
    </w:p>
    <w:p>
      <w:pPr>
        <w:pStyle w:val="FirstParagraph"/>
      </w:pPr>
      <w:r>
        <w:t xml:space="preserve">In conclusion, the role of Special Education Teachers in India Bangalore is pivotal to achieving inclusive education goals. This Master Thesis underscores the need for a multi-stakeholder approach involving government bodies, educational institutions, and society at large to support SETs and SWDs. By addressing systemic challenges through targeted policies and investments in teacher training, Bangalore can emerge as a model for inclusive education in India.</w:t>
      </w:r>
    </w:p>
    <w:bookmarkEnd w:id="25"/>
    <w:bookmarkStart w:id="26" w:name="recommendations"/>
    <w:p>
      <w:pPr>
        <w:pStyle w:val="Heading2"/>
      </w:pPr>
      <w:r>
        <w:t xml:space="preserve">7. Recommendations</w:t>
      </w:r>
    </w:p>
    <w:p>
      <w:pPr>
        <w:numPr>
          <w:ilvl w:val="0"/>
          <w:numId w:val="1001"/>
        </w:numPr>
        <w:pStyle w:val="Compact"/>
      </w:pPr>
      <w:r>
        <w:t xml:space="preserve">Establish a centralized Special Education Resource Center (SERC) in Bangalore to provide training and support for SETs.</w:t>
      </w:r>
    </w:p>
    <w:p>
      <w:pPr>
        <w:numPr>
          <w:ilvl w:val="0"/>
          <w:numId w:val="1001"/>
        </w:numPr>
        <w:pStyle w:val="Compact"/>
      </w:pPr>
      <w:r>
        <w:t xml:space="preserve">Incorporate disability studies into the curriculum of teacher education programs in Bangalore’s universities.</w:t>
      </w:r>
    </w:p>
    <w:p>
      <w:pPr>
        <w:numPr>
          <w:ilvl w:val="0"/>
          <w:numId w:val="1001"/>
        </w:numPr>
        <w:pStyle w:val="Compact"/>
      </w:pPr>
      <w:r>
        <w:t xml:space="preserve">Promote partnerships between NGOs, private sector organizations, and government agencies to fund special education initiatives.</w:t>
      </w:r>
    </w:p>
    <w:bookmarkEnd w:id="26"/>
    <w:bookmarkStart w:id="27" w:name="references"/>
    <w:p>
      <w:pPr>
        <w:pStyle w:val="Heading2"/>
      </w:pPr>
      <w:r>
        <w:t xml:space="preserve">References</w:t>
      </w:r>
    </w:p>
    <w:p>
      <w:pPr>
        <w:pStyle w:val="FirstParagraph"/>
      </w:pPr>
      <w:r>
        <w:rPr>
          <w:iCs/>
          <w:i/>
        </w:rPr>
        <w:t xml:space="preserve">Ministry of Education, Government of India. (2023). National Policy on Special Education. New Delhi.</w:t>
      </w:r>
    </w:p>
    <w:p>
      <w:pPr>
        <w:pStyle w:val="BodyText"/>
      </w:pPr>
      <w:r>
        <w:rPr>
          <w:iCs/>
          <w:i/>
        </w:rPr>
        <w:t xml:space="preserve">United Nations Convention on the Rights of Persons with Disabilities (UNCRPD), 2006.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India Bangalore</dc:title>
  <dc:creator/>
  <dc:language>en</dc:language>
  <cp:keywords/>
  <dcterms:created xsi:type="dcterms:W3CDTF">2026-07-23T05:54:29Z</dcterms:created>
  <dcterms:modified xsi:type="dcterms:W3CDTF">2026-07-23T05:54:29Z</dcterms:modified>
</cp:coreProperties>
</file>

<file path=docProps/custom.xml><?xml version="1.0" encoding="utf-8"?>
<Properties xmlns="http://schemas.openxmlformats.org/officeDocument/2006/custom-properties" xmlns:vt="http://schemas.openxmlformats.org/officeDocument/2006/docPropsVTypes"/>
</file>