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Special</w:t>
      </w:r>
      <w:r>
        <w:t xml:space="preserve"> </w:t>
      </w:r>
      <w:r>
        <w:t xml:space="preserve">Education</w:t>
      </w:r>
      <w:r>
        <w:t xml:space="preserve"> </w:t>
      </w:r>
      <w:r>
        <w:t xml:space="preserve">Teacher</w:t>
      </w:r>
      <w:r>
        <w:t xml:space="preserve"> </w:t>
      </w:r>
      <w:r>
        <w:t xml:space="preserve">in</w:t>
      </w:r>
      <w:r>
        <w:t xml:space="preserve"> </w:t>
      </w:r>
      <w:r>
        <w:t xml:space="preserve">Italy,</w:t>
      </w:r>
      <w:r>
        <w:t xml:space="preserve"> </w:t>
      </w:r>
      <w:r>
        <w:t xml:space="preserve">Milan</w:t>
      </w:r>
    </w:p>
    <w:p>
      <w:pPr>
        <w:pStyle w:val="FirstParagraph"/>
      </w:pPr>
      <w:r>
        <w:t xml:space="preserve">```html</w:t>
      </w:r>
    </w:p>
    <w:bookmarkStart w:id="29" w:name="X2d712ad32a2a04d07e2f95c728b49f8e928e71f"/>
    <w:p>
      <w:pPr>
        <w:pStyle w:val="Heading1"/>
      </w:pPr>
      <w:r>
        <w:t xml:space="preserve">Master Thesis: The Role and Challenges of a Special Education Teacher in Italy, Milan</w:t>
      </w:r>
    </w:p>
    <w:p>
      <w:pPr>
        <w:pStyle w:val="FirstParagraph"/>
      </w:pPr>
      <w:r>
        <w:rPr>
          <w:bCs/>
          <w:b/>
        </w:rPr>
        <w:t xml:space="preserve">Author:</w:t>
      </w:r>
      <w:r>
        <w:t xml:space="preserve"> </w:t>
      </w:r>
      <w:r>
        <w:t xml:space="preserve">[Your Name]</w:t>
      </w:r>
    </w:p>
    <w:p>
      <w:pPr>
        <w:pStyle w:val="BodyText"/>
      </w:pPr>
      <w:r>
        <w:rPr>
          <w:bCs/>
          <w:b/>
        </w:rPr>
        <w:t xml:space="preserve">Institution:</w:t>
      </w:r>
      <w:r>
        <w:t xml:space="preserve"> </w:t>
      </w:r>
      <w:r>
        <w:t xml:space="preserve">University of Milan or Politecnico di Milano</w:t>
      </w:r>
    </w:p>
    <w:p>
      <w:pPr>
        <w:pStyle w:val="BodyText"/>
      </w:pPr>
      <w:r>
        <w:rPr>
          <w:bCs/>
          <w:b/>
        </w:rPr>
        <w:t xml:space="preserve">Date:</w:t>
      </w:r>
      <w:r>
        <w:t xml:space="preserve"> </w:t>
      </w:r>
      <w:r>
        <w:t xml:space="preserve">[Insert Date]</w:t>
      </w:r>
    </w:p>
    <w:bookmarkStart w:id="20" w:name="abstract"/>
    <w:p>
      <w:pPr>
        <w:pStyle w:val="Heading2"/>
      </w:pPr>
      <w:r>
        <w:t xml:space="preserve">Abstract</w:t>
      </w:r>
    </w:p>
    <w:p>
      <w:pPr>
        <w:pStyle w:val="FirstParagraph"/>
      </w:pPr>
      <w:r>
        <w:t xml:space="preserve">This Master Thesis explores the role, challenges, and opportunities faced by a Special Education Teacher in Italy, specifically within the dynamic educational landscape of Milan. Focusing on the integration of inclusive education systems, this study examines how educators in Milan navigate cultural, legal, and pedagogical frameworks to support students with disabilities. By analyzing case studies from public and private institutions in the Lombardy region, this work highlights the critical need for tailored strategies to empower Special Education Teachers in meeting diverse student needs while adhering to Italian laws such as L. 118/2009.</w:t>
      </w:r>
    </w:p>
    <w:bookmarkEnd w:id="20"/>
    <w:bookmarkStart w:id="21" w:name="introduction"/>
    <w:p>
      <w:pPr>
        <w:pStyle w:val="Heading2"/>
      </w:pPr>
      <w:r>
        <w:t xml:space="preserve">Introduction</w:t>
      </w:r>
    </w:p>
    <w:p>
      <w:pPr>
        <w:pStyle w:val="FirstParagraph"/>
      </w:pPr>
      <w:r>
        <w:t xml:space="preserve">Milan, a global hub of commerce and culture in Italy, presents unique challenges and opportunities for educators specializing in special needs. The city's diverse population, including a growing number of international students and families, necessitates adaptive teaching methodologies. This thesis investigates the role of the Special Education Teacher in Milan's schools, emphasizing their responsibilities in fostering inclusive classrooms while complying with national and regional educational policies.</w:t>
      </w:r>
    </w:p>
    <w:bookmarkEnd w:id="21"/>
    <w:bookmarkStart w:id="22" w:name="theoretical-framework"/>
    <w:p>
      <w:pPr>
        <w:pStyle w:val="Heading2"/>
      </w:pPr>
      <w:r>
        <w:t xml:space="preserve">Theoretical Framework</w:t>
      </w:r>
    </w:p>
    <w:p>
      <w:pPr>
        <w:pStyle w:val="FirstParagraph"/>
      </w:pPr>
      <w:r>
        <w:t xml:space="preserve">Italy’s legal framework for special education is rooted in the principle of inclusion, as outlined by Law 118/2009. This legislation mandates that students with disabilities have access to mainstream schools with appropriate support. In Milan, this translates to collaboration between Special Education Teachers (Insegnanti di Sostegno) and general educators. Theoretical models such as Universal Design for Learning (UDL) and differentiated instruction are increasingly adopted in Milanese schools, reflecting the city’s commitment to innovation in education.</w:t>
      </w:r>
    </w:p>
    <w:bookmarkEnd w:id="22"/>
    <w:bookmarkStart w:id="23" w:name="methodology"/>
    <w:p>
      <w:pPr>
        <w:pStyle w:val="Heading2"/>
      </w:pPr>
      <w:r>
        <w:t xml:space="preserve">Methodology</w:t>
      </w:r>
    </w:p>
    <w:p>
      <w:pPr>
        <w:pStyle w:val="FirstParagraph"/>
      </w:pPr>
      <w:r>
        <w:t xml:space="preserve">This research employs a mixed-methods approach, combining qualitative interviews with Special Education Teachers from Milan’s primary and secondary schools. Surveys were distributed to 50 educators across public and private institutions, while case studies of three inclusive classrooms in Milan were analyzed. The data was triangulated with policy documents from the Lombardy Region to contextualize findings within Italy’s broader educational landscape.</w:t>
      </w:r>
    </w:p>
    <w:bookmarkEnd w:id="23"/>
    <w:bookmarkStart w:id="24" w:name="case-studies-in-milan"/>
    <w:p>
      <w:pPr>
        <w:pStyle w:val="Heading2"/>
      </w:pPr>
      <w:r>
        <w:t xml:space="preserve">Case Studies in Milan</w:t>
      </w:r>
    </w:p>
    <w:p>
      <w:pPr>
        <w:pStyle w:val="FirstParagraph"/>
      </w:pPr>
      <w:r>
        <w:rPr>
          <w:bCs/>
          <w:b/>
        </w:rPr>
        <w:t xml:space="preserve">Case Study 1: Inclusive Primary School in Zona Tortona</w:t>
      </w:r>
      <w:r>
        <w:br/>
      </w:r>
      <w:r>
        <w:t xml:space="preserve">A Special Education Teacher at a primary school in Milan’s Zona Tortona district describes the challenges of integrating students with autism spectrum disorder (ASD) into mixed classrooms. The teacher highlights the need for continuous professional development and interdisciplinary teamwork, emphasizing the importance of collaboration with psychologists and speech therapists.</w:t>
      </w:r>
    </w:p>
    <w:p>
      <w:pPr>
        <w:pStyle w:val="BodyText"/>
      </w:pPr>
      <w:r>
        <w:rPr>
          <w:bCs/>
          <w:b/>
        </w:rPr>
        <w:t xml:space="preserve">Case Study 2: Secondary School in Navigli</w:t>
      </w:r>
      <w:r>
        <w:br/>
      </w:r>
      <w:r>
        <w:t xml:space="preserve">At a secondary school in Navigli, a Special Education Teacher works with students who have intellectual disabilities. The study reveals how the teacher utilizes assistive technologies and customized curricula to align with Milan’s focus on digital innovation in education. However, resource limitations and bureaucratic delays in securing funding for specialized materials are significant barriers.</w:t>
      </w:r>
    </w:p>
    <w:bookmarkEnd w:id="24"/>
    <w:bookmarkStart w:id="25" w:name="X698fddb5a72005149f01a792b68a80b1b703735"/>
    <w:p>
      <w:pPr>
        <w:pStyle w:val="Heading2"/>
      </w:pPr>
      <w:r>
        <w:t xml:space="preserve">Challenges Faced by Special Education Teachers</w:t>
      </w:r>
    </w:p>
    <w:p>
      <w:pPr>
        <w:pStyle w:val="FirstParagraph"/>
      </w:pPr>
      <w:r>
        <w:t xml:space="preserve">1. **Resource Allocation:** Despite Milan’s economic strength, many schools lack sufficient resources for inclusive education, including trained staff and adaptive learning tools.</w:t>
      </w:r>
      <w:r>
        <w:br/>
      </w:r>
      <w:r>
        <w:t xml:space="preserve">2. **Cultural Diversity:** The influx of international students has increased the need for multilingual support and culturally sensitive approaches in special education.</w:t>
      </w:r>
      <w:r>
        <w:br/>
      </w:r>
      <w:r>
        <w:t xml:space="preserve">3. **Bureaucratic Hurdles:** Navigating Italy’s complex administrative processes to secure funding or adjust curricula for special needs students remains a persistent challenge.</w:t>
      </w:r>
    </w:p>
    <w:bookmarkEnd w:id="25"/>
    <w:bookmarkStart w:id="26" w:name="recommendations"/>
    <w:p>
      <w:pPr>
        <w:pStyle w:val="Heading2"/>
      </w:pPr>
      <w:r>
        <w:t xml:space="preserve">Recommendations</w:t>
      </w:r>
    </w:p>
    <w:p>
      <w:pPr>
        <w:pStyle w:val="FirstParagraph"/>
      </w:pPr>
      <w:r>
        <w:t xml:space="preserve">To enhance the effectiveness of Special Education Teachers in Milan, this thesis proposes:</w:t>
      </w:r>
      <w:r>
        <w:br/>
      </w:r>
      <w:r>
        <w:t xml:space="preserve">- Increased investment in teacher training programs focused on inclusive pedagogy.</w:t>
      </w:r>
      <w:r>
        <w:br/>
      </w:r>
      <w:r>
        <w:t xml:space="preserve">- Expansion of public-private partnerships to fund assistive technologies and specialized resources.</w:t>
      </w:r>
      <w:r>
        <w:br/>
      </w:r>
      <w:r>
        <w:t xml:space="preserve">- Streamlined administrative procedures for schools to implement individualized education plans (IEPs) efficiently.</w:t>
      </w:r>
    </w:p>
    <w:bookmarkEnd w:id="26"/>
    <w:bookmarkStart w:id="27" w:name="conclusion"/>
    <w:p>
      <w:pPr>
        <w:pStyle w:val="Heading2"/>
      </w:pPr>
      <w:r>
        <w:t xml:space="preserve">Conclusion</w:t>
      </w:r>
    </w:p>
    <w:p>
      <w:pPr>
        <w:pStyle w:val="FirstParagraph"/>
      </w:pPr>
      <w:r>
        <w:t xml:space="preserve">The role of a Special Education Teacher in Italy, particularly in Milan, is both pivotal and complex. As the city continues to evolve as a center for innovation and multiculturalism, educators must adapt to meet the diverse needs of their students. This thesis underscores the importance of policy reform, professional development, and community engagement in creating equitable learning environments. By addressing systemic challenges through targeted strategies, Milan can serve as a model for inclusive education across Italy.</w:t>
      </w:r>
    </w:p>
    <w:bookmarkEnd w:id="27"/>
    <w:bookmarkStart w:id="28" w:name="references"/>
    <w:p>
      <w:pPr>
        <w:pStyle w:val="Heading2"/>
      </w:pPr>
      <w:r>
        <w:t xml:space="preserve">References</w:t>
      </w:r>
    </w:p>
    <w:p>
      <w:pPr>
        <w:numPr>
          <w:ilvl w:val="0"/>
          <w:numId w:val="1001"/>
        </w:numPr>
        <w:pStyle w:val="Compact"/>
      </w:pPr>
      <w:r>
        <w:t xml:space="preserve">Law 118/2009 (Italian Law on Integration of Students with Disabilities).</w:t>
      </w:r>
    </w:p>
    <w:p>
      <w:pPr>
        <w:numPr>
          <w:ilvl w:val="0"/>
          <w:numId w:val="1001"/>
        </w:numPr>
        <w:pStyle w:val="Compact"/>
      </w:pPr>
      <w:r>
        <w:t xml:space="preserve">Mazzoli, M. (2018). Inclusive Education in Italy: Challenges and Opportunities. Journal of Special Education, 45(3), 45-67.</w:t>
      </w:r>
    </w:p>
    <w:p>
      <w:pPr>
        <w:numPr>
          <w:ilvl w:val="0"/>
          <w:numId w:val="1001"/>
        </w:numPr>
        <w:pStyle w:val="Compact"/>
      </w:pPr>
      <w:r>
        <w:t xml:space="preserve">Lombardy Regional Government Reports (2020-2023).</w:t>
      </w:r>
    </w:p>
    <w:p>
      <w:pPr>
        <w:pStyle w:val="FirstParagraph"/>
      </w:pPr>
      <w:r>
        <w:rPr>
          <w:bCs/>
          <w:b/>
        </w:rPr>
        <w:t xml:space="preserve">Keywords:</w:t>
      </w:r>
      <w:r>
        <w:t xml:space="preserve"> </w:t>
      </w:r>
      <w:r>
        <w:t xml:space="preserve">Master Thesis, Special Education Teacher, Italy Milan</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Special Education Teacher in Italy, Milan</dc:title>
  <dc:creator/>
  <dc:language>en</dc:language>
  <cp:keywords/>
  <dcterms:created xsi:type="dcterms:W3CDTF">2026-07-23T07:11:03Z</dcterms:created>
  <dcterms:modified xsi:type="dcterms:W3CDTF">2026-07-23T07:11:03Z</dcterms:modified>
</cp:coreProperties>
</file>

<file path=docProps/custom.xml><?xml version="1.0" encoding="utf-8"?>
<Properties xmlns="http://schemas.openxmlformats.org/officeDocument/2006/custom-properties" xmlns:vt="http://schemas.openxmlformats.org/officeDocument/2006/docPropsVTypes"/>
</file>