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2e09b925062bc73a43276c4c8984d64a84c7512"/>
    <w:p>
      <w:pPr>
        <w:pStyle w:val="Heading1"/>
      </w:pPr>
      <w:r>
        <w:t xml:space="preserve">Master Thesis: The Role of Special Education Teachers in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in addressing the unique educational needs of students with disabilities and special needs within the context of Ivory Coast, particularly in Abidjan. Given the growing awareness of inclusive education and the challenges faced by marginalized communities, this study examines how trained</w:t>
      </w:r>
      <w:r>
        <w:t xml:space="preserve"> </w:t>
      </w:r>
      <w:r>
        <w:rPr>
          <w:bCs/>
          <w:b/>
        </w:rPr>
        <w:t xml:space="preserve">Special Education Teachers</w:t>
      </w:r>
      <w:r>
        <w:t xml:space="preserve"> </w:t>
      </w:r>
      <w:r>
        <w:t xml:space="preserve">contribute to equitable access to quality education in a rapidly urbanizing region like Abidjan. The thesis also analyzes current policies, training programs, and systemic barriers impacting the profession in Ivory Coast.</w:t>
      </w:r>
    </w:p>
    <w:bookmarkEnd w:id="20"/>
    <w:bookmarkStart w:id="21" w:name="introduction"/>
    <w:p>
      <w:pPr>
        <w:pStyle w:val="Heading2"/>
      </w:pPr>
      <w:r>
        <w:t xml:space="preserve">Introduction</w:t>
      </w:r>
    </w:p>
    <w:p>
      <w:pPr>
        <w:pStyle w:val="FirstParagraph"/>
      </w:pPr>
      <w:r>
        <w:t xml:space="preserve">The educational landscape in Ivory Coast has undergone significant transformation over the past two decades, with increasing emphasis on inclusive education frameworks. However, the integration of students with disabilities into mainstream schools remains a pressing challenge. Abidjan, as the economic and cultural hub of Ivory Coast, faces unique demands in this regard due to its diverse population and rapid urbanization. This Master Thesis investigates how</w:t>
      </w:r>
      <w:r>
        <w:t xml:space="preserve"> </w:t>
      </w:r>
      <w:r>
        <w:rPr>
          <w:bCs/>
          <w:b/>
        </w:rPr>
        <w:t xml:space="preserve">Special Education Teachers</w:t>
      </w:r>
      <w:r>
        <w:t xml:space="preserve"> </w:t>
      </w:r>
      <w:r>
        <w:t xml:space="preserve">can act as catalysts for change by bridging gaps between inclusive education policies and their practical implementation in Abidjan.</w:t>
      </w:r>
    </w:p>
    <w:bookmarkEnd w:id="21"/>
    <w:bookmarkStart w:id="22" w:name="literature-review"/>
    <w:p>
      <w:pPr>
        <w:pStyle w:val="Heading2"/>
      </w:pPr>
      <w:r>
        <w:t xml:space="preserve">Literature Review</w:t>
      </w:r>
    </w:p>
    <w:p>
      <w:pPr>
        <w:pStyle w:val="FirstParagraph"/>
      </w:pPr>
      <w:r>
        <w:t xml:space="preserve">The concept of special education is rooted in the belief that every individual, regardless of ability, has the right to access quality education. In many developing regions, including Ivory Coast, systemic barriers such as limited resources, lack of trained personnel, and societal stigma hinder progress in this field. According to the World Bank (2021), only 35% of students with disabilities in West Africa receive adequate educational support. This statistic underscores the urgent need for</w:t>
      </w:r>
      <w:r>
        <w:t xml:space="preserve"> </w:t>
      </w:r>
      <w:r>
        <w:rPr>
          <w:bCs/>
          <w:b/>
        </w:rPr>
        <w:t xml:space="preserve">Special Education Teachers</w:t>
      </w:r>
      <w:r>
        <w:t xml:space="preserve"> </w:t>
      </w:r>
      <w:r>
        <w:t xml:space="preserve">who are equipped with culturally responsive pedagogies and adaptive teaching strategies.</w:t>
      </w:r>
    </w:p>
    <w:p>
      <w:pPr>
        <w:pStyle w:val="BodyText"/>
      </w:pPr>
      <w:r>
        <w:t xml:space="preserve">In Abidjan, the government has implemented initiatives like the "École Inclusive" program to promote inclusive education. However, these efforts often fall short due to insufficient training for teachers in special education methodologies. This thesis argues that a dedicated cadre of</w:t>
      </w:r>
      <w:r>
        <w:t xml:space="preserve"> </w:t>
      </w:r>
      <w:r>
        <w:rPr>
          <w:bCs/>
          <w:b/>
        </w:rPr>
        <w:t xml:space="preserve">Special Education Teachers</w:t>
      </w:r>
      <w:r>
        <w:t xml:space="preserve"> </w:t>
      </w:r>
      <w:r>
        <w:t xml:space="preserve">is essential to ensure that students with disabilities are not only enrolled in schools but also thrive academically and socially.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w:t>
      </w:r>
      <w:r>
        <w:t xml:space="preserve"> </w:t>
      </w:r>
      <w:r>
        <w:rPr>
          <w:bCs/>
          <w:b/>
        </w:rPr>
        <w:t xml:space="preserve">Special Education Teachers</w:t>
      </w:r>
      <w:r>
        <w:t xml:space="preserve"> </w:t>
      </w:r>
      <w:r>
        <w:t xml:space="preserve">in Abidjan and quantitative data from the Ministry of National Education. Surveys were distributed to students, parents, and school administrators to gather insights into the challenges faced by learners with disabilities. Additionally, a review of national policies on special education was conducted to contextualize findings within Ivory Coast’s broader educational goals.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rPr>
          <w:bCs/>
          <w:b/>
        </w:rPr>
        <w:t xml:space="preserve">Training Deficits:</w:t>
      </w:r>
      <w:r>
        <w:t xml:space="preserve"> </w:t>
      </w:r>
      <w:r>
        <w:t xml:space="preserve">Many general education teachers in Abidjan lack the specialized training required to support students with disabilities, leading to ineffective teaching practices.</w:t>
      </w:r>
    </w:p>
    <w:p>
      <w:pPr>
        <w:numPr>
          <w:ilvl w:val="0"/>
          <w:numId w:val="1001"/>
        </w:numPr>
        <w:pStyle w:val="Compact"/>
      </w:pPr>
      <w:r>
        <w:rPr>
          <w:bCs/>
          <w:b/>
        </w:rPr>
        <w:t xml:space="preserve">Resource Limitations:</w:t>
      </w:r>
      <w:r>
        <w:t xml:space="preserve"> </w:t>
      </w:r>
      <w:r>
        <w:t xml:space="preserve">Schools in Abidjan often lack essential tools such as Braille materials, assistive technology, and adapted learning environments.</w:t>
      </w:r>
    </w:p>
    <w:p>
      <w:pPr>
        <w:numPr>
          <w:ilvl w:val="0"/>
          <w:numId w:val="1001"/>
        </w:numPr>
        <w:pStyle w:val="Compact"/>
      </w:pPr>
      <w:r>
        <w:rPr>
          <w:bCs/>
          <w:b/>
        </w:rPr>
        <w:t xml:space="preserve">Sociocultural Attitudes:</w:t>
      </w:r>
      <w:r>
        <w:t xml:space="preserve"> </w:t>
      </w:r>
      <w:r>
        <w:t xml:space="preserve">Stigma surrounding disabilities persists, with some families reluctant to enroll their children in mainstream schools.</w:t>
      </w:r>
    </w:p>
    <w:bookmarkEnd w:id="24"/>
    <w:bookmarkStart w:id="25" w:name="role-of-special-education-teachers"/>
    <w:p>
      <w:pPr>
        <w:pStyle w:val="Heading2"/>
      </w:pPr>
      <w:r>
        <w:t xml:space="preserve">Role of Special Education Teachers</w:t>
      </w:r>
    </w:p>
    <w:p>
      <w:pPr>
        <w:pStyle w:val="FirstParagraph"/>
      </w:pPr>
      <w:r>
        <w:rPr>
          <w:bCs/>
          <w:b/>
        </w:rPr>
        <w:t xml:space="preserve">Special Education Teachers</w:t>
      </w:r>
      <w:r>
        <w:t xml:space="preserve"> </w:t>
      </w:r>
      <w:r>
        <w:t xml:space="preserve">play a pivotal role in addressing these challenges. They are trained to design individualized education plans (IEPs), modify curricula, and employ evidence-based interventions tailored to students’ needs. In Abidjan, their presence can significantly improve outcomes for learners with disabilities by fostering inclusive classrooms and advocating for systemic change.</w:t>
      </w:r>
    </w:p>
    <w:bookmarkEnd w:id="25"/>
    <w:bookmarkStart w:id="26" w:name="recommendations"/>
    <w:p>
      <w:pPr>
        <w:pStyle w:val="Heading2"/>
      </w:pPr>
      <w:r>
        <w:t xml:space="preserve">Recommendations</w:t>
      </w:r>
    </w:p>
    <w:p>
      <w:pPr>
        <w:pStyle w:val="FirstParagraph"/>
      </w:pPr>
      <w:r>
        <w:t xml:space="preserve">To strengthen the impact of</w:t>
      </w:r>
      <w:r>
        <w:t xml:space="preserve"> </w:t>
      </w:r>
      <w:r>
        <w:rPr>
          <w:bCs/>
          <w:b/>
        </w:rPr>
        <w:t xml:space="preserve">Special Education Teachers</w:t>
      </w:r>
      <w:r>
        <w:t xml:space="preserve"> </w:t>
      </w:r>
      <w:r>
        <w:t xml:space="preserve">in Ivory Coast’s education system, the following recommendations are proposed:</w:t>
      </w:r>
    </w:p>
    <w:p>
      <w:pPr>
        <w:numPr>
          <w:ilvl w:val="0"/>
          <w:numId w:val="1002"/>
        </w:numPr>
        <w:pStyle w:val="Compact"/>
      </w:pPr>
      <w:r>
        <w:rPr>
          <w:bCs/>
          <w:b/>
        </w:rPr>
        <w:t xml:space="preserve">Policy Reforms:</w:t>
      </w:r>
      <w:r>
        <w:t xml:space="preserve"> </w:t>
      </w:r>
      <w:r>
        <w:t xml:space="preserve">The government should prioritize increasing funding for special education programs and integrating inclusive practices into teacher training curricula.</w:t>
      </w:r>
    </w:p>
    <w:p>
      <w:pPr>
        <w:numPr>
          <w:ilvl w:val="0"/>
          <w:numId w:val="1002"/>
        </w:numPr>
        <w:pStyle w:val="Compact"/>
      </w:pPr>
      <w:r>
        <w:rPr>
          <w:bCs/>
          <w:b/>
        </w:rPr>
        <w:t xml:space="preserve">Cross-Disciplinary Collaboration:</w:t>
      </w:r>
      <w:r>
        <w:t xml:space="preserve"> </w:t>
      </w:r>
      <w:r>
        <w:t xml:space="preserve">Schools should encourage collaboration between general educators, psychologists, and occupational therapists to create holistic support systems.</w:t>
      </w:r>
    </w:p>
    <w:p>
      <w:pPr>
        <w:numPr>
          <w:ilvl w:val="0"/>
          <w:numId w:val="1002"/>
        </w:numPr>
        <w:pStyle w:val="Compact"/>
      </w:pPr>
      <w:r>
        <w:rPr>
          <w:bCs/>
          <w:b/>
        </w:rPr>
        <w:t xml:space="preserve">Community Engagement:</w:t>
      </w:r>
      <w:r>
        <w:t xml:space="preserve"> </w:t>
      </w:r>
      <w:r>
        <w:t xml:space="preserve">Awareness campaigns are needed to reduce stigma and promote the value of inclusive education in Abidjan’s diverse communities.</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Special Education Teachers</w:t>
      </w:r>
      <w:r>
        <w:t xml:space="preserve"> </w:t>
      </w:r>
      <w:r>
        <w:t xml:space="preserve">in advancing inclusive education in Ivory Coast, particularly in Abidjan. By addressing systemic barriers and investing in specialized training, stakeholders can ensure that all students—regardless of ability—have access to quality education. The findings highlight both the potential for progress and the urgent need for coordinated action to achieve educational equity.</w:t>
      </w:r>
    </w:p>
    <w:bookmarkEnd w:id="27"/>
    <w:bookmarkStart w:id="28" w:name="references"/>
    <w:p>
      <w:pPr>
        <w:pStyle w:val="Heading2"/>
      </w:pPr>
      <w:r>
        <w:t xml:space="preserve">References</w:t>
      </w:r>
    </w:p>
    <w:p>
      <w:pPr>
        <w:pStyle w:val="FirstParagraph"/>
      </w:pPr>
      <w:r>
        <w:t xml:space="preserve">World Bank. (2021).</w:t>
      </w:r>
      <w:r>
        <w:t xml:space="preserve"> </w:t>
      </w:r>
      <w:r>
        <w:rPr>
          <w:iCs/>
          <w:i/>
        </w:rPr>
        <w:t xml:space="preserve">Education in West Africa: Challenges and Opportunities</w:t>
      </w:r>
      <w:r>
        <w:t xml:space="preserve">. Retrieved from [example link].</w:t>
      </w:r>
      <w:r>
        <w:br/>
      </w:r>
      <w:r>
        <w:t xml:space="preserve">Ministry of National Education, Ivory Coast. (2023).</w:t>
      </w:r>
      <w:r>
        <w:t xml:space="preserve"> </w:t>
      </w:r>
      <w:r>
        <w:rPr>
          <w:iCs/>
          <w:i/>
        </w:rPr>
        <w:t xml:space="preserve">Policies for Inclusive Education in Abidjan</w:t>
      </w:r>
      <w:r>
        <w:t xml:space="preserve">.</w:t>
      </w:r>
      <w:r>
        <w:br/>
      </w:r>
      <w:r>
        <w:t xml:space="preserve">UNESCO. (2019).</w:t>
      </w:r>
      <w:r>
        <w:t xml:space="preserve"> </w:t>
      </w:r>
      <w:r>
        <w:rPr>
          <w:iCs/>
          <w:i/>
        </w:rPr>
        <w:t xml:space="preserve">Global Report on Special Needs Education</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Data Tables and Analysis Tools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Ivory Coast Abidjan</dc:title>
  <dc:creator/>
  <dc:language>en</dc:language>
  <cp:keywords/>
  <dcterms:created xsi:type="dcterms:W3CDTF">2026-07-23T01:36:51Z</dcterms:created>
  <dcterms:modified xsi:type="dcterms:W3CDTF">2026-07-23T01:36:51Z</dcterms:modified>
</cp:coreProperties>
</file>

<file path=docProps/custom.xml><?xml version="1.0" encoding="utf-8"?>
<Properties xmlns="http://schemas.openxmlformats.org/officeDocument/2006/custom-properties" xmlns:vt="http://schemas.openxmlformats.org/officeDocument/2006/docPropsVTypes"/>
</file>