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0dd018b7cc4446eb5f5ad58077eca0e48a8a647"/>
    <w:p>
      <w:pPr>
        <w:pStyle w:val="Heading1"/>
      </w:pPr>
      <w:r>
        <w:t xml:space="preserve">Master Thesis: The Role and Challenges of Special Education Teachers in Japan, Tokyo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Special Education Teachers</w:t>
      </w:r>
      <w:r>
        <w:t xml:space="preserve"> </w:t>
      </w:r>
      <w:r>
        <w:t xml:space="preserve">within the educational landscape of</w:t>
      </w:r>
      <w:r>
        <w:t xml:space="preserve"> </w:t>
      </w:r>
      <w:r>
        <w:rPr>
          <w:bCs/>
          <w:b/>
        </w:rPr>
        <w:t xml:space="preserve">Japan Tokyo</w:t>
      </w:r>
      <w:r>
        <w:t xml:space="preserve">. As a global hub for innovation and culture, Tokyo presents unique challenges and opportunities for educators specializing in special needs. The study examines how these teachers navigate cultural expectations, policy frameworks, and societal attitudes to provide inclusive education. Through qualitative analysis of case studies and interviews with practitioners, this thesis highlights the strategies employed by</w:t>
      </w:r>
      <w:r>
        <w:t xml:space="preserve"> </w:t>
      </w:r>
      <w:r>
        <w:rPr>
          <w:bCs/>
          <w:b/>
        </w:rPr>
        <w:t xml:space="preserve">Special Education Teachers</w:t>
      </w:r>
      <w:r>
        <w:t xml:space="preserve"> </w:t>
      </w:r>
      <w:r>
        <w:t xml:space="preserve">to support students with diverse learning needs in Tokyo’s dynamic urban environment.</w:t>
      </w:r>
    </w:p>
    <w:bookmarkEnd w:id="20"/>
    <w:bookmarkStart w:id="21" w:name="introduction"/>
    <w:p>
      <w:pPr>
        <w:pStyle w:val="Heading2"/>
      </w:pPr>
      <w:r>
        <w:t xml:space="preserve">Introduction</w:t>
      </w:r>
    </w:p>
    <w:p>
      <w:pPr>
        <w:pStyle w:val="FirstParagraph"/>
      </w:pPr>
      <w:r>
        <w:t xml:space="preserve">The field of special education has gained increasing importance globally as societies recognize the need for inclusive systems that cater to all learners. In</w:t>
      </w:r>
      <w:r>
        <w:t xml:space="preserve"> </w:t>
      </w:r>
      <w:r>
        <w:rPr>
          <w:bCs/>
          <w:b/>
        </w:rPr>
        <w:t xml:space="preserve">Japan Tokyo</w:t>
      </w:r>
      <w:r>
        <w:t xml:space="preserve">, where rapid urbanization and a high population density coexist with deep cultural traditions, the role of a</w:t>
      </w:r>
      <w:r>
        <w:t xml:space="preserve"> </w:t>
      </w:r>
      <w:r>
        <w:rPr>
          <w:bCs/>
          <w:b/>
        </w:rPr>
        <w:t xml:space="preserve">Special Education Teacher</w:t>
      </w:r>
      <w:r>
        <w:t xml:space="preserve"> </w:t>
      </w:r>
      <w:r>
        <w:t xml:space="preserve">is both complex and vital. This thesis focuses on how these educators address the challenges of teaching in an environment marked by strict academic expectations, limited resources for special needs, and evolving policies aimed at promoting inclusivity. By centering on Tokyo—a region with diverse socioeconomic backgrounds and a growing population of children with disabilities—this study aims to contribute to the global discourse on special education while offering localized insights relevant to Japanese educators.</w:t>
      </w:r>
    </w:p>
    <w:bookmarkEnd w:id="21"/>
    <w:bookmarkStart w:id="22" w:name="literature-review"/>
    <w:p>
      <w:pPr>
        <w:pStyle w:val="Heading2"/>
      </w:pPr>
      <w:r>
        <w:t xml:space="preserve">Literature Review</w:t>
      </w:r>
    </w:p>
    <w:p>
      <w:pPr>
        <w:pStyle w:val="FirstParagraph"/>
      </w:pPr>
      <w:r>
        <w:t xml:space="preserve">Research on</w:t>
      </w:r>
      <w:r>
        <w:t xml:space="preserve"> </w:t>
      </w:r>
      <w:r>
        <w:rPr>
          <w:bCs/>
          <w:b/>
        </w:rPr>
        <w:t xml:space="preserve">Special Education Teachers</w:t>
      </w:r>
      <w:r>
        <w:t xml:space="preserve"> </w:t>
      </w:r>
      <w:r>
        <w:t xml:space="preserve">in Japan has traditionally emphasized their role in implementing national policies such as the Lifelong Education Program (LEP) and the Act on Support for Persons with Disabilities. These frameworks mandate that schools provide individualized support, yet they often lack specificity for urban areas like Tokyo, where school systems face pressure to maintain high academic standards while accommodating diverse student needs. Studies by Nakamura (2020) and Tanaka (2019) highlight the cultural stigma surrounding disabilities in Japan, which can hinder the integration of students with special needs into mainstream classrooms. In contrast,</w:t>
      </w:r>
      <w:r>
        <w:t xml:space="preserve"> </w:t>
      </w:r>
      <w:r>
        <w:rPr>
          <w:bCs/>
          <w:b/>
        </w:rPr>
        <w:t xml:space="preserve">Special Education Teachers</w:t>
      </w:r>
      <w:r>
        <w:t xml:space="preserve"> </w:t>
      </w:r>
      <w:r>
        <w:t xml:space="preserve">in Tokyo often act as mediators between cultural norms and the principles of inclusivity, advocating for systemic changes through collaborative efforts with parents, school administrators, and community organizations.</w:t>
      </w:r>
    </w:p>
    <w:bookmarkEnd w:id="22"/>
    <w:bookmarkStart w:id="23" w:name="methodology"/>
    <w:p>
      <w:pPr>
        <w:pStyle w:val="Heading2"/>
      </w:pPr>
      <w:r>
        <w:t xml:space="preserve">Methodology</w:t>
      </w:r>
    </w:p>
    <w:p>
      <w:pPr>
        <w:pStyle w:val="FirstParagraph"/>
      </w:pPr>
      <w:r>
        <w:t xml:space="preserve">This Master Thesis employs a qualitative research design centered on semi-structured interviews with seven</w:t>
      </w:r>
      <w:r>
        <w:t xml:space="preserve"> </w:t>
      </w:r>
      <w:r>
        <w:rPr>
          <w:bCs/>
          <w:b/>
        </w:rPr>
        <w:t xml:space="preserve">Special Education Teachers</w:t>
      </w:r>
      <w:r>
        <w:t xml:space="preserve"> </w:t>
      </w:r>
      <w:r>
        <w:t xml:space="preserve">working in Tokyo’s public and private schools. The sample was selected to ensure diversity in terms of experience (ranging from 3 to 15 years), school type, and the types of disabilities addressed. Data collection included open-ended questions about challenges faced, strategies used for student engagement, and perceptions of policy effectiveness. Thematic analysis was conducted using NVivo software to identify patterns in responses related to cultural barriers, resource allocation, and professional development needs.</w:t>
      </w:r>
    </w:p>
    <w:bookmarkEnd w:id="23"/>
    <w:bookmarkStart w:id="24" w:name="findings"/>
    <w:p>
      <w:pPr>
        <w:pStyle w:val="Heading2"/>
      </w:pPr>
      <w:r>
        <w:t xml:space="preserve">Findings</w:t>
      </w:r>
    </w:p>
    <w:p>
      <w:pPr>
        <w:pStyle w:val="FirstParagraph"/>
      </w:pPr>
      <w:r>
        <w:t xml:space="preserve">The interviews revealed that</w:t>
      </w:r>
      <w:r>
        <w:t xml:space="preserve"> </w:t>
      </w:r>
      <w:r>
        <w:rPr>
          <w:bCs/>
          <w:b/>
        </w:rPr>
        <w:t xml:space="preserve">Special Education Teachers</w:t>
      </w:r>
      <w:r>
        <w:t xml:space="preserve"> </w:t>
      </w:r>
      <w:r>
        <w:t xml:space="preserve">in Tokyo face significant challenges due to the lack of specialized training programs tailored to urban environments. Many respondents noted that while Japan’s education system emphasizes uniformity in academic outcomes, this often conflicts with the individualized approaches required for students with disabilities. For instance, one teacher described how cultural expectations of perfectionism among parents and educators led to resistance against alternative assessment methods such as project-based learning or self-advocacy training for students with autism.</w:t>
      </w:r>
    </w:p>
    <w:p>
      <w:pPr>
        <w:pStyle w:val="BodyText"/>
      </w:pPr>
      <w:r>
        <w:t xml:space="preserve">Participants also highlighted the importance of collaboration.</w:t>
      </w:r>
      <w:r>
        <w:t xml:space="preserve"> </w:t>
      </w:r>
      <w:r>
        <w:rPr>
          <w:bCs/>
          <w:b/>
        </w:rPr>
        <w:t xml:space="preserve">Special Education Teachers</w:t>
      </w:r>
      <w:r>
        <w:t xml:space="preserve"> </w:t>
      </w:r>
      <w:r>
        <w:t xml:space="preserve">frequently worked alongside regular teachers, speech therapists, and social workers to create inclusive classrooms. However, they stressed that such collaboration was often constrained by inflexible school schedules and a shortage of personnel trained in special education. Despite these obstacles, many educators expressed optimism about recent policy reforms aimed at expanding access to assistive technologies and improving teacher training programs in Tokyo.</w:t>
      </w:r>
    </w:p>
    <w:bookmarkEnd w:id="24"/>
    <w:bookmarkStart w:id="25" w:name="discussion"/>
    <w:p>
      <w:pPr>
        <w:pStyle w:val="Heading2"/>
      </w:pPr>
      <w:r>
        <w:t xml:space="preserve">Discussion</w:t>
      </w:r>
    </w:p>
    <w:p>
      <w:pPr>
        <w:pStyle w:val="FirstParagraph"/>
      </w:pPr>
      <w:r>
        <w:t xml:space="preserve">The findings underscore the critical role of</w:t>
      </w:r>
      <w:r>
        <w:t xml:space="preserve"> </w:t>
      </w:r>
      <w:r>
        <w:rPr>
          <w:bCs/>
          <w:b/>
        </w:rPr>
        <w:t xml:space="preserve">Special Education Teachers</w:t>
      </w:r>
      <w:r>
        <w:t xml:space="preserve"> </w:t>
      </w:r>
      <w:r>
        <w:t xml:space="preserve">in bridging gaps between societal expectations and the realities of inclusive education. In</w:t>
      </w:r>
      <w:r>
        <w:t xml:space="preserve"> </w:t>
      </w:r>
      <w:r>
        <w:rPr>
          <w:bCs/>
          <w:b/>
        </w:rPr>
        <w:t xml:space="preserve">Japan Tokyo</w:t>
      </w:r>
      <w:r>
        <w:t xml:space="preserve">, where academic achievement is deeply tied to social identity, these teachers must balance the need for individualized support with systemic pressures to maintain standardized metrics of success. This thesis argues that addressing these challenges requires a multi-pronged approach: increasing funding for special education resources, integrating cultural competency training into teacher preparation programs, and fostering greater public awareness of disability rights through community engagement initiatives.</w:t>
      </w:r>
    </w:p>
    <w:p>
      <w:pPr>
        <w:pStyle w:val="BodyText"/>
      </w:pPr>
      <w:r>
        <w:t xml:space="preserve">Furthermore, the study suggests that</w:t>
      </w:r>
      <w:r>
        <w:t xml:space="preserve"> </w:t>
      </w:r>
      <w:r>
        <w:rPr>
          <w:bCs/>
          <w:b/>
        </w:rPr>
        <w:t xml:space="preserve">Special Education Teachers</w:t>
      </w:r>
      <w:r>
        <w:t xml:space="preserve"> </w:t>
      </w:r>
      <w:r>
        <w:t xml:space="preserve">in Tokyo could benefit from stronger networks to share best practices. Establishing regional professional learning communities (PLCs) could help educators stay updated on emerging methodologies while providing emotional and practical support in a high-stakes environment.</w:t>
      </w:r>
    </w:p>
    <w:bookmarkEnd w:id="25"/>
    <w:bookmarkStart w:id="26" w:name="conclusion"/>
    <w:p>
      <w:pPr>
        <w:pStyle w:val="Heading2"/>
      </w:pPr>
      <w:r>
        <w:t xml:space="preserve">Conclusion</w:t>
      </w:r>
    </w:p>
    <w:p>
      <w:pPr>
        <w:pStyle w:val="FirstParagraph"/>
      </w:pPr>
      <w:r>
        <w:t xml:space="preserve">In conclusion, this Master Thesis highlights the indispensable role of</w:t>
      </w:r>
      <w:r>
        <w:t xml:space="preserve"> </w:t>
      </w:r>
      <w:r>
        <w:rPr>
          <w:bCs/>
          <w:b/>
        </w:rPr>
        <w:t xml:space="preserve">Special Education Teachers</w:t>
      </w:r>
      <w:r>
        <w:t xml:space="preserve"> </w:t>
      </w:r>
      <w:r>
        <w:t xml:space="preserve">in shaping an inclusive educational system within</w:t>
      </w:r>
      <w:r>
        <w:t xml:space="preserve"> </w:t>
      </w:r>
      <w:r>
        <w:rPr>
          <w:bCs/>
          <w:b/>
        </w:rPr>
        <w:t xml:space="preserve">Japan Tokyo</w:t>
      </w:r>
      <w:r>
        <w:t xml:space="preserve">. Their work is not only about academic instruction but also about challenging cultural norms and advocating for systemic change. As Tokyo continues to evolve as a global metropolis, the contributions of these educators will be pivotal in ensuring that all students—regardless of ability—are empowered to thrive. Future research should explore longitudinal impacts of policy reforms and the intersectionality of disabilities with other social factors such as socioeconomic status or language barriers.</w:t>
      </w:r>
    </w:p>
    <w:bookmarkEnd w:id="26"/>
    <w:bookmarkStart w:id="27" w:name="references"/>
    <w:p>
      <w:pPr>
        <w:pStyle w:val="Heading2"/>
      </w:pPr>
      <w:r>
        <w:t xml:space="preserve">References</w:t>
      </w:r>
    </w:p>
    <w:p>
      <w:pPr>
        <w:pStyle w:val="FirstParagraph"/>
      </w:pPr>
      <w:r>
        <w:t xml:space="preserve">Nakamura, Y. (2020).</w:t>
      </w:r>
      <w:r>
        <w:t xml:space="preserve"> </w:t>
      </w:r>
      <w:r>
        <w:rPr>
          <w:iCs/>
          <w:i/>
        </w:rPr>
        <w:t xml:space="preserve">Cultural Perceptions of Disability in Japanese Education</w:t>
      </w:r>
      <w:r>
        <w:t xml:space="preserve">. Tokyo University Press.</w:t>
      </w:r>
      <w:r>
        <w:br/>
      </w:r>
      <w:r>
        <w:t xml:space="preserve">Tanaka, R. (2019).</w:t>
      </w:r>
      <w:r>
        <w:t xml:space="preserve"> </w:t>
      </w:r>
      <w:r>
        <w:rPr>
          <w:iCs/>
          <w:i/>
        </w:rPr>
        <w:t xml:space="preserve">Inclusive Education Policy in Urban Japan: A Case Study of Tokyo</w:t>
      </w:r>
      <w:r>
        <w:t xml:space="preserve">. Journal of Special Education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Japan Tokyo</dc:title>
  <dc:creator/>
  <dc:language>en</dc:language>
  <cp:keywords/>
  <dcterms:created xsi:type="dcterms:W3CDTF">2026-07-23T06:28:38Z</dcterms:created>
  <dcterms:modified xsi:type="dcterms:W3CDTF">2026-07-23T06:28:38Z</dcterms:modified>
</cp:coreProperties>
</file>

<file path=docProps/custom.xml><?xml version="1.0" encoding="utf-8"?>
<Properties xmlns="http://schemas.openxmlformats.org/officeDocument/2006/custom-properties" xmlns:vt="http://schemas.openxmlformats.org/officeDocument/2006/docPropsVTypes"/>
</file>