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c6980e4d5ceb50db194313b8a5625860d86e8c1"/>
    <w:p>
      <w:pPr>
        <w:pStyle w:val="Heading1"/>
      </w:pPr>
      <w:r>
        <w:t xml:space="preserve">Master Thesis: The Role and Challenges of Special Education Teachers in Malaysia Kuala Lumpur</w:t>
      </w:r>
    </w:p>
    <w:bookmarkStart w:id="20" w:name="abstract"/>
    <w:p>
      <w:pPr>
        <w:pStyle w:val="Heading2"/>
      </w:pPr>
      <w:r>
        <w:t xml:space="preserve">Abstract</w:t>
      </w:r>
    </w:p>
    <w:p>
      <w:pPr>
        <w:pStyle w:val="FirstParagraph"/>
      </w:pPr>
      <w:r>
        <w:t xml:space="preserve">This Master Thesis explores the critical role of Special Education Teachers in Malaysia Kuala Lumpur, emphasizing their contributions to inclusive education, policy frameworks, and the unique challenges they face. The study highlights the importance of culturally responsive pedagogy, government initiatives such as the National Special Education Plan (NESP), and the integration of technology in special education classrooms. Through qualitative analysis and case studies from Kuala Lumpur’s public and private schools, this research provides actionable insights for improving teacher training programs, resource allocation, and support systems tailored to Malaysia’s diverse educational landscape.</w:t>
      </w:r>
    </w:p>
    <w:bookmarkEnd w:id="20"/>
    <w:bookmarkStart w:id="21" w:name="introduction"/>
    <w:p>
      <w:pPr>
        <w:pStyle w:val="Heading2"/>
      </w:pPr>
      <w:r>
        <w:t xml:space="preserve">Introduction</w:t>
      </w:r>
    </w:p>
    <w:p>
      <w:pPr>
        <w:pStyle w:val="FirstParagraph"/>
      </w:pPr>
      <w:r>
        <w:t xml:space="preserve">The role of a Special Education Teacher is pivotal in addressing the needs of students with disabilities or learning challenges. In Malaysia Kuala Lumpur, where cultural diversity and rapid urbanization shape the educational environment, these educators play a dual role: fostering academic achievement while promoting social inclusion. This Master Thesis investigates how Special Education Teachers navigate institutional policies, societal expectations, and pedagogical innovations to ensure equitable education for all students in Kuala Lumpur’s schools.</w:t>
      </w:r>
    </w:p>
    <w:p>
      <w:pPr>
        <w:pStyle w:val="BodyText"/>
      </w:pPr>
      <w:r>
        <w:t xml:space="preserve">Malaysia has made significant strides in inclusive education through initiatives like the NESP (Ministry of Education Malaysia), which emphasizes early intervention and specialized training for teachers. However, gaps remain in resource distribution, teacher preparedness, and community engagement. This study focuses on these challenges within the context of Kuala Lumpur, a cosmopolitan hub with over 8 million residents and a rapidly expanding network of special education centers.</w:t>
      </w:r>
    </w:p>
    <w:bookmarkEnd w:id="21"/>
    <w:bookmarkStart w:id="22" w:name="literature-review"/>
    <w:p>
      <w:pPr>
        <w:pStyle w:val="Heading2"/>
      </w:pPr>
      <w:r>
        <w:t xml:space="preserve">Literature Review</w:t>
      </w:r>
    </w:p>
    <w:p>
      <w:pPr>
        <w:pStyle w:val="FirstParagraph"/>
      </w:pPr>
      <w:r>
        <w:t xml:space="preserve">The global discourse on Special Education Teachers underscores their role in advocating for students with disabilities, designing individualized education plans (IEPs), and collaborating with parents, therapists, and policymakers. In Malaysia, research by Lim and Tan (2019) highlights the cultural competence required to address the needs of students from diverse ethnic backgrounds, including Malay, Chinese, Indian communities, and indigenous groups in Kuala Lumpur.</w:t>
      </w:r>
    </w:p>
    <w:p>
      <w:pPr>
        <w:pStyle w:val="BodyText"/>
      </w:pPr>
      <w:r>
        <w:t xml:space="preserve">Studies on inclusive education in urban settings reveal that Special Education Teachers in Malaysia often face resource limitations. For instance, a 2021 report by the Malaysian Institute of Education (MIEM) found that only 45% of public schools in Kuala Lumpur have fully equipped special education classrooms. This disparity is compounded by the lack of trained personnel; according to MIEM, less than 30% of teachers in special education roles hold postgraduate qualifications specific to inclusive pedagogy.</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Special Education Teachers from Kuala Lumpur’s public and private sectors. Additionally, document analysis of the NESP framework and case studies from three key institutions—Kuala Lumpur International School (KLIS), Sekolah Kebangsaan Tunku Abdul Rahman (SKTAR), and the Malaysian Federation for the Handicapped (MFH)—provided contextual insights.</w:t>
      </w:r>
    </w:p>
    <w:p>
      <w:pPr>
        <w:pStyle w:val="BodyText"/>
      </w:pPr>
      <w:r>
        <w:t xml:space="preserve">Data collection focused on understanding teachers’ perceptions of institutional support, challenges in implementing inclusive strategies, and recommendations for policy improvement. Thematic analysis was used to identify recurring patterns in responses regarding resource allocation, parental involvement, and professional development needs.</w:t>
      </w:r>
    </w:p>
    <w:bookmarkEnd w:id="23"/>
    <w:bookmarkStart w:id="24" w:name="X6f32986c9a11934228be244d4750962c314324b"/>
    <w:p>
      <w:pPr>
        <w:pStyle w:val="Heading2"/>
      </w:pPr>
      <w:r>
        <w:t xml:space="preserve">Findings: Challenges Faced by Special Education Teachers in Kuala Lumpur</w:t>
      </w:r>
    </w:p>
    <w:p>
      <w:pPr>
        <w:pStyle w:val="FirstParagraph"/>
      </w:pPr>
      <w:r>
        <w:rPr>
          <w:bCs/>
          <w:b/>
        </w:rPr>
        <w:t xml:space="preserve">Cultural Sensitivity:</w:t>
      </w:r>
      <w:r>
        <w:t xml:space="preserve"> </w:t>
      </w:r>
      <w:r>
        <w:t xml:space="preserve">Teachers emphasized the need for culturally responsive teaching strategies that respect Malaysia’s multicultural ethos. For example, adapting communication methods to align with Malay traditional values or Chinese Confucian principles required additional training.</w:t>
      </w:r>
    </w:p>
    <w:p>
      <w:pPr>
        <w:pStyle w:val="BodyText"/>
      </w:pPr>
      <w:r>
        <w:rPr>
          <w:bCs/>
          <w:b/>
        </w:rPr>
        <w:t xml:space="preserve">Limited Resources:</w:t>
      </w:r>
      <w:r>
        <w:t xml:space="preserve"> </w:t>
      </w:r>
      <w:r>
        <w:t xml:space="preserve">Many educators cited insufficient funding for assistive technologies (e.g., speech-to-text software) and specialized materials like sensory kits for students with autism. One teacher noted, “In my classroom, we rely on donated equipment, which is inconsistent.”</w:t>
      </w:r>
    </w:p>
    <w:p>
      <w:pPr>
        <w:pStyle w:val="BodyText"/>
      </w:pPr>
      <w:r>
        <w:rPr>
          <w:bCs/>
          <w:b/>
        </w:rPr>
        <w:t xml:space="preserve">Teacher Training Gaps:</w:t>
      </w:r>
      <w:r>
        <w:t xml:space="preserve"> </w:t>
      </w:r>
      <w:r>
        <w:t xml:space="preserve">Despite the NESP’s mandate for professional development, teachers reported that existing programs often lack practical training in areas such as behavior management and technology integration.</w:t>
      </w:r>
    </w:p>
    <w:p>
      <w:pPr>
        <w:pStyle w:val="BodyText"/>
      </w:pPr>
      <w:r>
        <w:rPr>
          <w:bCs/>
          <w:b/>
        </w:rPr>
        <w:t xml:space="preserve">Social Stigma:</w:t>
      </w:r>
      <w:r>
        <w:t xml:space="preserve"> </w:t>
      </w:r>
      <w:r>
        <w:t xml:space="preserve">Societal misconceptions about disabilities persist, leading to reduced parental engagement. Teachers observed that families from lower-income backgrounds in Kuala Lumpur often avoid enrolling children in special education due to stigma.</w:t>
      </w:r>
    </w:p>
    <w:bookmarkEnd w:id="24"/>
    <w:bookmarkStart w:id="25" w:name="recommendations-and-future-directions"/>
    <w:p>
      <w:pPr>
        <w:pStyle w:val="Heading2"/>
      </w:pPr>
      <w:r>
        <w:t xml:space="preserve">Recommendations and Future Directions</w:t>
      </w:r>
    </w:p>
    <w:p>
      <w:pPr>
        <w:pStyle w:val="FirstParagraph"/>
      </w:pPr>
      <w:r>
        <w:t xml:space="preserve">To address these challenges, this Master Thesis proposes the following:</w:t>
      </w:r>
    </w:p>
    <w:p>
      <w:pPr>
        <w:numPr>
          <w:ilvl w:val="0"/>
          <w:numId w:val="1001"/>
        </w:numPr>
        <w:pStyle w:val="Compact"/>
      </w:pPr>
      <w:r>
        <w:rPr>
          <w:bCs/>
          <w:b/>
        </w:rPr>
        <w:t xml:space="preserve">Increase Funding:</w:t>
      </w:r>
      <w:r>
        <w:t xml:space="preserve"> </w:t>
      </w:r>
      <w:r>
        <w:t xml:space="preserve">Allocate budgetary resources for specialized equipment and training programs under the Ministry of Education’s annual planning framework.</w:t>
      </w:r>
    </w:p>
    <w:p>
      <w:pPr>
        <w:numPr>
          <w:ilvl w:val="0"/>
          <w:numId w:val="1001"/>
        </w:numPr>
        <w:pStyle w:val="Compact"/>
      </w:pPr>
      <w:r>
        <w:rPr>
          <w:bCs/>
          <w:b/>
        </w:rPr>
        <w:t xml:space="preserve">Cultural Competency Training:</w:t>
      </w:r>
      <w:r>
        <w:t xml:space="preserve"> </w:t>
      </w:r>
      <w:r>
        <w:t xml:space="preserve">Integrate modules on multicultural pedagogy into pre-service and in-service teacher education, particularly in Kuala Lumpur’s diverse districts.</w:t>
      </w:r>
    </w:p>
    <w:p>
      <w:pPr>
        <w:numPr>
          <w:ilvl w:val="0"/>
          <w:numId w:val="1001"/>
        </w:numPr>
        <w:pStyle w:val="Compact"/>
      </w:pPr>
      <w:r>
        <w:rPr>
          <w:bCs/>
          <w:b/>
        </w:rPr>
        <w:t xml:space="preserve">Community Outreach:</w:t>
      </w:r>
      <w:r>
        <w:t xml:space="preserve"> </w:t>
      </w:r>
      <w:r>
        <w:t xml:space="preserve">Partner with NGOs like MFH to conduct awareness campaigns about the importance of special education for students from all socioeconomic backgrounds.</w:t>
      </w:r>
    </w:p>
    <w:p>
      <w:pPr>
        <w:numPr>
          <w:ilvl w:val="0"/>
          <w:numId w:val="1001"/>
        </w:numPr>
        <w:pStyle w:val="Compact"/>
      </w:pPr>
      <w:r>
        <w:rPr>
          <w:bCs/>
          <w:b/>
        </w:rPr>
        <w:t xml:space="preserve">Leverage Technology:</w:t>
      </w:r>
      <w:r>
        <w:t xml:space="preserve"> </w:t>
      </w:r>
      <w:r>
        <w:t xml:space="preserve">Develop an online platform for sharing resources, such as lesson plans and assistive technology guides, tailored to Kuala Lumpur’s educational context.</w:t>
      </w:r>
    </w:p>
    <w:bookmarkEnd w:id="25"/>
    <w:bookmarkStart w:id="26" w:name="conclusion"/>
    <w:p>
      <w:pPr>
        <w:pStyle w:val="Heading2"/>
      </w:pPr>
      <w:r>
        <w:t xml:space="preserve">Conclusion</w:t>
      </w:r>
    </w:p>
    <w:p>
      <w:pPr>
        <w:pStyle w:val="FirstParagraph"/>
      </w:pPr>
      <w:r>
        <w:t xml:space="preserve">The Special Education Teacher in Malaysia Kuala Lumpur is a linchpin of the nation’s inclusive education system. This Master Thesis underscores the need for systemic reforms that empower these educators with adequate resources, training, and cultural sensitivity. By addressing current gaps through policy advocacy and community collaboration, Malaysia can ensure that all students—regardless of ability—have equal opportunities to thrive in an increasingly diverse and dynamic society.</w:t>
      </w:r>
    </w:p>
    <w:p>
      <w:pPr>
        <w:pStyle w:val="BodyText"/>
      </w:pPr>
      <w:r>
        <w:rPr>
          <w:iCs/>
          <w:i/>
        </w:rPr>
        <w:t xml:space="preserve">Submitted by: [Your Name]</w:t>
      </w:r>
      <w:r>
        <w:br/>
      </w:r>
      <w:r>
        <w:rPr>
          <w:iCs/>
          <w:i/>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Special Education Teachers in Malaysia Kuala Lumpur</dc:title>
  <dc:creator/>
  <cp:keywords/>
  <dcterms:created xsi:type="dcterms:W3CDTF">2026-07-23T11:04:18Z</dcterms:created>
  <dcterms:modified xsi:type="dcterms:W3CDTF">2026-07-23T11:04:18Z</dcterms:modified>
</cp:coreProperties>
</file>

<file path=docProps/custom.xml><?xml version="1.0" encoding="utf-8"?>
<Properties xmlns="http://schemas.openxmlformats.org/officeDocument/2006/custom-properties" xmlns:vt="http://schemas.openxmlformats.org/officeDocument/2006/docPropsVTypes"/>
</file>