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b95471d85eee815514e88e80870ead0df798c25"/>
    <w:p>
      <w:pPr>
        <w:pStyle w:val="Heading1"/>
      </w:pPr>
      <w:r>
        <w:t xml:space="preserve">Master Thesis: The Role of Special Education Teachers in Nigeria Abuja</w:t>
      </w:r>
    </w:p>
    <w:bookmarkStart w:id="20" w:name="abstract"/>
    <w:p>
      <w:pPr>
        <w:pStyle w:val="Heading2"/>
      </w:pPr>
      <w:r>
        <w:t xml:space="preserve">Abstract</w:t>
      </w:r>
    </w:p>
    <w:p>
      <w:pPr>
        <w:pStyle w:val="FirstParagraph"/>
      </w:pPr>
      <w:r>
        <w:t xml:space="preserve">This Master Thesis explores the critical role of Special Education Teachers in Nigeria's capital city, Abuja. As a hub for education policy and innovation, Abuja presents unique challenges and opportunities for special education practitioners. The study examines the professional responsibilities, challenges faced by Special Education Teachers, and strategies to enhance inclusive education systems in the region. By integrating theoretical frameworks with local context analysis, this thesis aims to contribute to the discourse on improving educational equity in Nigeria Abuja through specialized pedagogical approaches.</w:t>
      </w:r>
    </w:p>
    <w:bookmarkEnd w:id="20"/>
    <w:bookmarkStart w:id="21" w:name="introduction"/>
    <w:p>
      <w:pPr>
        <w:pStyle w:val="Heading2"/>
      </w:pPr>
      <w:r>
        <w:t xml:space="preserve">Introduction</w:t>
      </w:r>
    </w:p>
    <w:p>
      <w:pPr>
        <w:pStyle w:val="FirstParagraph"/>
      </w:pPr>
      <w:r>
        <w:t xml:space="preserve">The Master Thesis titled "The Role of Special Education Teachers in Nigeria Abuja" seeks to address the urgent need for tailored educational frameworks that cater to diverse learner needs. In a country like Nigeria, where cultural, socio-economic, and infrastructural disparities exist, the role of Special Education Teachers becomes pivotal. Abuja, as the federal capital territory and administrative center of Nigeria, has emerged as a focal point for educational reforms. However, despite its strategic importance, the city faces significant gaps in providing inclusive education to children with special needs. This thesis investigates how Special Education Teachers can bridge these gaps by aligning their practices with national policies and local realities.</w:t>
      </w:r>
    </w:p>
    <w:bookmarkEnd w:id="21"/>
    <w:bookmarkStart w:id="22" w:name="literature-review"/>
    <w:p>
      <w:pPr>
        <w:pStyle w:val="Heading2"/>
      </w:pPr>
      <w:r>
        <w:t xml:space="preserve">Literature Review</w:t>
      </w:r>
    </w:p>
    <w:p>
      <w:pPr>
        <w:pStyle w:val="FirstParagraph"/>
      </w:pPr>
      <w:r>
        <w:t xml:space="preserve">Existing scholarship on Special Education Teachers highlights their dual role as educators and advocates for marginalized learners. In the context of Nigeria Abuja, studies have shown that limited access to training programs, inadequate funding for special education infrastructure, and societal stigma toward children with disabilities hinder progress. For instance, a 2020 study by the Nigerian Educational Research and Development Council (NERDC) revealed that only 15% of schools in Abuja have trained Special Education Teachers. This underscores the urgent need to examine how Master Thesis-level research can inform policy and practice.</w:t>
      </w:r>
    </w:p>
    <w:p>
      <w:pPr>
        <w:pStyle w:val="BodyText"/>
      </w:pPr>
      <w:r>
        <w:t xml:space="preserve">Furthermore, international frameworks such as the United Nations Convention on the Rights of Persons with Disabilities (UNCRPD) emphasize the right to inclusive education. However, localized implementation in Nigeria Abuja remains inconsistent. The Master Thesis critically analyzes this disconnect and proposes actionable solutions tailored to the Nigerian context.</w:t>
      </w:r>
    </w:p>
    <w:bookmarkEnd w:id="22"/>
    <w:bookmarkStart w:id="23" w:name="methodology"/>
    <w:p>
      <w:pPr>
        <w:pStyle w:val="Heading2"/>
      </w:pPr>
      <w:r>
        <w:t xml:space="preserve">Methodology</w:t>
      </w:r>
    </w:p>
    <w:p>
      <w:pPr>
        <w:pStyle w:val="FirstParagraph"/>
      </w:pPr>
      <w:r>
        <w:t xml:space="preserve">The research methodology employed in this Master Thesis is a mixed-methods approach, combining qualitative interviews with Special Education Teachers in Abuja and quantitative data analysis from educational institutions. Semi-structured interviews were conducted with 15 Special Education Teachers across public and private schools to gather insights into their professional experiences. Additionally, secondary data from the Federal Ministry of Education (FME) and NERDC reports were analyzed to contextualize findings within national policies.</w:t>
      </w:r>
    </w:p>
    <w:p>
      <w:pPr>
        <w:pStyle w:val="BodyText"/>
      </w:pPr>
      <w:r>
        <w:t xml:space="preserve">This approach allows the Master Thesis to bridge theoretical concepts with real-world challenges, ensuring that recommendations are both evidence-based and culturally responsive for Nigeria Abuja.</w:t>
      </w:r>
    </w:p>
    <w:bookmarkEnd w:id="23"/>
    <w:bookmarkStart w:id="24" w:name="key-findings"/>
    <w:p>
      <w:pPr>
        <w:pStyle w:val="Heading2"/>
      </w:pPr>
      <w:r>
        <w:t xml:space="preserve">Key Findings</w:t>
      </w:r>
    </w:p>
    <w:p>
      <w:pPr>
        <w:pStyle w:val="FirstParagraph"/>
      </w:pPr>
      <w:r>
        <w:t xml:space="preserve">The findings reveal several critical insights. First, Special Education Teachers in Nigeria Abuja often operate with limited resources, including insufficient teaching materials and accessibility infrastructure. Second, there is a marked lack of collaboration between schools and healthcare professionals, which limits holistic support for learners with disabilities. Third, while the Nigerian government has adopted inclusive education policies since 2014 (through the National Policy on Education), implementation in Abuja remains uneven due to bureaucratic inefficiencies.</w:t>
      </w:r>
    </w:p>
    <w:p>
      <w:pPr>
        <w:pStyle w:val="BodyText"/>
      </w:pPr>
      <w:r>
        <w:t xml:space="preserve">Importantly, teachers emphasized the need for continuous professional development and greater community engagement to reduce stigma. These findings directly inform the Master Thesis’s recommendations for systemic change.</w:t>
      </w:r>
    </w:p>
    <w:bookmarkEnd w:id="24"/>
    <w:bookmarkStart w:id="25" w:name="discussion"/>
    <w:p>
      <w:pPr>
        <w:pStyle w:val="Heading2"/>
      </w:pPr>
      <w:r>
        <w:t xml:space="preserve">Discussion</w:t>
      </w:r>
    </w:p>
    <w:p>
      <w:pPr>
        <w:pStyle w:val="FirstParagraph"/>
      </w:pPr>
      <w:r>
        <w:t xml:space="preserve">The discussion section of this Master Thesis contextualizes the findings within broader educational trends in Nigeria. It critiques the current state of special education in Abuja, highlighting how systemic barriers—such as underfunding and policy fragmentation—impact the ability of Special Education Teachers to perform their roles effectively. The analysis also draws parallels with global best practices, such as those in Scandinavia and North America, where inclusive education is supported by robust legislation and community partnerships.</w:t>
      </w:r>
    </w:p>
    <w:p>
      <w:pPr>
        <w:pStyle w:val="BodyText"/>
      </w:pPr>
      <w:r>
        <w:t xml:space="preserve">This Master Thesis argues that Nigeria Abuja must prioritize special education as a cornerstone of its educational agenda. By investing in training programs for Special Education Teachers, improving infrastructure, and fostering intersectoral collaboration, the region can move closer to achieving the Sustainable Development Goal 4 (Quality Education) for all learners.</w:t>
      </w:r>
    </w:p>
    <w:bookmarkEnd w:id="25"/>
    <w:bookmarkStart w:id="26" w:name="conclusion"/>
    <w:p>
      <w:pPr>
        <w:pStyle w:val="Heading2"/>
      </w:pPr>
      <w:r>
        <w:t xml:space="preserve">Conclusion</w:t>
      </w:r>
    </w:p>
    <w:p>
      <w:pPr>
        <w:pStyle w:val="FirstParagraph"/>
      </w:pPr>
      <w:r>
        <w:t xml:space="preserve">In conclusion, this Master Thesis underscores the indispensable role of Special Education Teachers in Nigeria Abuja. Their work is not only about academic instruction but also about fostering equity, dignity, and opportunities for children with special needs. The findings advocate for policy reforms that empower these educators through better resourcing, professional development, and public awareness campaigns. By centering the experiences of Special Education Teachers in its analysis, this thesis contributes to a growing body of knowledge aimed at transforming inclusive education in Nigeria Abuja.</w:t>
      </w:r>
    </w:p>
    <w:bookmarkEnd w:id="26"/>
    <w:bookmarkStart w:id="27" w:name="references"/>
    <w:p>
      <w:pPr>
        <w:pStyle w:val="Heading2"/>
      </w:pPr>
      <w:r>
        <w:t xml:space="preserve">References</w:t>
      </w:r>
    </w:p>
    <w:p>
      <w:pPr>
        <w:pStyle w:val="FirstParagraph"/>
      </w:pPr>
      <w:r>
        <w:rPr>
          <w:iCs/>
          <w:i/>
        </w:rPr>
        <w:t xml:space="preserve">National Policy on Education (2014), Federal Ministry of Education, Nigeria.</w:t>
      </w:r>
      <w:r>
        <w:br/>
      </w:r>
      <w:r>
        <w:rPr>
          <w:iCs/>
          <w:i/>
        </w:rPr>
        <w:t xml:space="preserve">Nigerian Educational Research and Development Council (NERDC). (2020). Special Education in Nigeria: Challenges and Opportunities.</w:t>
      </w:r>
      <w:r>
        <w:br/>
      </w:r>
      <w:r>
        <w:rPr>
          <w:iCs/>
          <w:i/>
        </w:rPr>
        <w:t xml:space="preserve">United Nations Convention on the Rights of Persons with Disabilities (UNCRPD), 2006.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Special Education Teachers in Nigeria Abuja</dc:title>
  <dc:creator/>
  <dc:language>en</dc:language>
  <cp:keywords/>
  <dcterms:created xsi:type="dcterms:W3CDTF">2026-07-21T02:50:13Z</dcterms:created>
  <dcterms:modified xsi:type="dcterms:W3CDTF">2026-07-21T02:50:13Z</dcterms:modified>
</cp:coreProperties>
</file>

<file path=docProps/custom.xml><?xml version="1.0" encoding="utf-8"?>
<Properties xmlns="http://schemas.openxmlformats.org/officeDocument/2006/custom-properties" xmlns:vt="http://schemas.openxmlformats.org/officeDocument/2006/docPropsVTypes"/>
</file>