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2724ea4d3f4cc943a3f9dcf7045cf31da22a064"/>
    <w:p>
      <w:pPr>
        <w:pStyle w:val="Heading1"/>
      </w:pPr>
      <w:r>
        <w:t xml:space="preserve">Master Thesis: The Role of Special Education Teachers in Nigeria Lagos</w:t>
      </w:r>
    </w:p>
    <w:p>
      <w:pPr>
        <w:pStyle w:val="FirstParagraph"/>
      </w:pPr>
      <w:r>
        <w:t xml:space="preserve">This Master Thesis explores the critical role of special education teachers in Nigeria Lagos, emphasizing their significance in addressing educational disparities and fostering inclusive learning environments. Special Education Teachers (SETs) play a pivotal role in supporting students with diverse needs, including those with disabilities, learning difficulties, or social-emotional challenges. In the context of Nigeria Lagos—a cosmopolitan metropolis experiencing rapid urbanization and population growth—the demand for qualified SETs has intensified. This document analyzes the current state of special education in Lagos, identifies challenges faced by SETs, and proposes strategies to enhance their effectiveness in aligning with global standards of inclusive education.</w:t>
      </w:r>
    </w:p>
    <w:bookmarkStart w:id="20" w:name="introduction"/>
    <w:p>
      <w:pPr>
        <w:pStyle w:val="Heading2"/>
      </w:pPr>
      <w:r>
        <w:t xml:space="preserve">Introduction</w:t>
      </w:r>
    </w:p>
    <w:p>
      <w:pPr>
        <w:pStyle w:val="FirstParagraph"/>
      </w:pPr>
      <w:r>
        <w:t xml:space="preserve">Lagos State, Nigeria's economic hub, is home to a diverse population with varying educational needs. As the nation strives toward achieving the United Nations Sustainable Development Goal 4 (SDG 4)—ensuring inclusive and equitable quality education for all—special education has emerged as a cornerstone of this mission. Special Education Teachers in Lagos are tasked with designing and implementing individualized education plans (IEPs), adapting curricula, and advocating for students with special needs. However, systemic barriers such as inadequate funding, limited access to training resources, and societal stigmatization of disabilities hinder the full realization of their potential.</w:t>
      </w:r>
    </w:p>
    <w:bookmarkEnd w:id="20"/>
    <w:bookmarkStart w:id="21" w:name="literature-review"/>
    <w:p>
      <w:pPr>
        <w:pStyle w:val="Heading2"/>
      </w:pPr>
      <w:r>
        <w:t xml:space="preserve">Literature Review</w:t>
      </w:r>
    </w:p>
    <w:p>
      <w:pPr>
        <w:pStyle w:val="FirstParagraph"/>
      </w:pPr>
      <w:r>
        <w:t xml:space="preserve">Research on special education in Nigeria highlights a persistent gap between policy frameworks and on-the-ground implementation. The Lagos State Universal Basic Education Board (LASUBEB) has integrated inclusive education into its policies, yet the execution often lacks consistency. Studies indicate that only 15% of schools in Lagos have fully equipped special needs units, while over 60% of teachers receive insufficient training in special education methodologies (Lagos State Ministry of Education, 2021). This aligns with global trends where Special Education Teachers face challenges such as overcrowded classrooms and limited access to assistive technologies.</w:t>
      </w:r>
    </w:p>
    <w:bookmarkEnd w:id="21"/>
    <w:bookmarkStart w:id="22" w:name="Xdb58fd940eca6dd8b9ec8fc1541868b31db49ce"/>
    <w:p>
      <w:pPr>
        <w:pStyle w:val="Heading2"/>
      </w:pPr>
      <w:r>
        <w:t xml:space="preserve">Challenges Facing Special Education Teachers in Lagos</w:t>
      </w:r>
    </w:p>
    <w:p>
      <w:pPr>
        <w:pStyle w:val="FirstParagraph"/>
      </w:pPr>
      <w:r>
        <w:rPr>
          <w:bCs/>
          <w:b/>
        </w:rPr>
        <w:t xml:space="preserve">Resource Scarcity:</w:t>
      </w:r>
      <w:r>
        <w:t xml:space="preserve"> </w:t>
      </w:r>
      <w:r>
        <w:t xml:space="preserve">Many schools in Lagos lack the infrastructure, tools, and funding required to support students with disabilities. For instance, Braille materials and sensory-friendly environments are often absent.</w:t>
      </w:r>
    </w:p>
    <w:p>
      <w:pPr>
        <w:pStyle w:val="BodyText"/>
      </w:pPr>
      <w:r>
        <w:rPr>
          <w:bCs/>
          <w:b/>
        </w:rPr>
        <w:t xml:space="preserve">Cultural Stigma:</w:t>
      </w:r>
      <w:r>
        <w:t xml:space="preserve"> </w:t>
      </w:r>
      <w:r>
        <w:t xml:space="preserve">Societal misconceptions about disabilities persist in Lagos, leading to marginalization of students with special needs. Special Education Teachers frequently encounter resistance from parents who prefer traditional remedies over evidence-based interventions.</w:t>
      </w:r>
    </w:p>
    <w:p>
      <w:pPr>
        <w:pStyle w:val="BodyText"/>
      </w:pPr>
      <w:r>
        <w:rPr>
          <w:bCs/>
          <w:b/>
        </w:rPr>
        <w:t xml:space="preserve">Professional Development Gaps:</w:t>
      </w:r>
      <w:r>
        <w:t xml:space="preserve"> </w:t>
      </w:r>
      <w:r>
        <w:t xml:space="preserve">While the Federal Government mandates special education training for teachers, only 30% of Lagos-based educators have completed specialized courses in this field (National Council on Education, Nigeria, 2022).</w:t>
      </w:r>
    </w:p>
    <w:bookmarkEnd w:id="22"/>
    <w:bookmarkStart w:id="23" w:name="Xdd520a70c2f0ddc799178fdf928573fec999699"/>
    <w:p>
      <w:pPr>
        <w:pStyle w:val="Heading2"/>
      </w:pPr>
      <w:r>
        <w:t xml:space="preserve">The Role of Special Education Teachers in Lagos</w:t>
      </w:r>
    </w:p>
    <w:p>
      <w:pPr>
        <w:pStyle w:val="FirstParagraph"/>
      </w:pPr>
      <w:r>
        <w:t xml:space="preserve">Special Education Teachers in Lagos serve as advocates, educators, and innovators. Their responsibilities include:</w:t>
      </w:r>
    </w:p>
    <w:p>
      <w:pPr>
        <w:numPr>
          <w:ilvl w:val="0"/>
          <w:numId w:val="1001"/>
        </w:numPr>
        <w:pStyle w:val="Compact"/>
      </w:pPr>
      <w:r>
        <w:rPr>
          <w:bCs/>
          <w:b/>
        </w:rPr>
        <w:t xml:space="preserve">Cross-Disability Support:</w:t>
      </w:r>
      <w:r>
        <w:t xml:space="preserve"> </w:t>
      </w:r>
      <w:r>
        <w:t xml:space="preserve">Addressing needs ranging from autism spectrum disorder to visual impairments through differentiated instruction.</w:t>
      </w:r>
    </w:p>
    <w:p>
      <w:pPr>
        <w:numPr>
          <w:ilvl w:val="0"/>
          <w:numId w:val="1001"/>
        </w:numPr>
        <w:pStyle w:val="Compact"/>
      </w:pPr>
      <w:r>
        <w:rPr>
          <w:bCs/>
          <w:b/>
        </w:rPr>
        <w:t xml:space="preserve">Collaboration with Stakeholders:</w:t>
      </w:r>
      <w:r>
        <w:t xml:space="preserve"> </w:t>
      </w:r>
      <w:r>
        <w:t xml:space="preserve">Partnering with parents, general educators, and healthcare professionals to create holistic support systems.</w:t>
      </w:r>
    </w:p>
    <w:p>
      <w:pPr>
        <w:numPr>
          <w:ilvl w:val="0"/>
          <w:numId w:val="1001"/>
        </w:numPr>
        <w:pStyle w:val="Compact"/>
      </w:pPr>
      <w:r>
        <w:rPr>
          <w:bCs/>
          <w:b/>
        </w:rPr>
        <w:t xml:space="preserve">Promoting Inclusion:</w:t>
      </w:r>
      <w:r>
        <w:t xml:space="preserve"> </w:t>
      </w:r>
      <w:r>
        <w:t xml:space="preserve">Integrating students with special needs into mainstream classrooms while ensuring their rights are protected under Nigerian education law (e.g., the 1999 Constitution’s provision for equal educational opportunity).</w:t>
      </w:r>
    </w:p>
    <w:bookmarkEnd w:id="23"/>
    <w:bookmarkStart w:id="24" w:name="X9ff7334d7cb73b8aace5811118b6f3cfaccba13"/>
    <w:p>
      <w:pPr>
        <w:pStyle w:val="Heading2"/>
      </w:pPr>
      <w:r>
        <w:t xml:space="preserve">Strategies for Enhancing Special Education in Lagos</w:t>
      </w:r>
    </w:p>
    <w:p>
      <w:pPr>
        <w:pStyle w:val="FirstParagraph"/>
      </w:pPr>
      <w:r>
        <w:t xml:space="preserve">To strengthen the capacity of Special Education Teachers and improve outcomes for students, several strategies are recommended:</w:t>
      </w:r>
    </w:p>
    <w:p>
      <w:pPr>
        <w:numPr>
          <w:ilvl w:val="0"/>
          <w:numId w:val="1002"/>
        </w:numPr>
        <w:pStyle w:val="Compact"/>
      </w:pPr>
      <w:r>
        <w:rPr>
          <w:bCs/>
          <w:b/>
        </w:rPr>
        <w:t xml:space="preserve">Policy Reforms:</w:t>
      </w:r>
      <w:r>
        <w:t xml:space="preserve"> </w:t>
      </w:r>
      <w:r>
        <w:t xml:space="preserve">The Lagos State Government should enforce stricter compliance with inclusive education policies and allocate dedicated funding for special needs programs.</w:t>
      </w:r>
    </w:p>
    <w:p>
      <w:pPr>
        <w:numPr>
          <w:ilvl w:val="0"/>
          <w:numId w:val="1002"/>
        </w:numPr>
        <w:pStyle w:val="Compact"/>
      </w:pPr>
      <w:r>
        <w:rPr>
          <w:bCs/>
          <w:b/>
        </w:rPr>
        <w:t xml:space="preserve">Training Programs:</w:t>
      </w:r>
      <w:r>
        <w:t xml:space="preserve"> </w:t>
      </w:r>
      <w:r>
        <w:t xml:space="preserve">Establish partnerships with universities to offer postgraduate certifications in special education, targeting both new and experienced teachers.</w:t>
      </w:r>
    </w:p>
    <w:p>
      <w:pPr>
        <w:numPr>
          <w:ilvl w:val="0"/>
          <w:numId w:val="1002"/>
        </w:numPr>
        <w:pStyle w:val="Compact"/>
      </w:pPr>
      <w:r>
        <w:rPr>
          <w:bCs/>
          <w:b/>
        </w:rPr>
        <w:t xml:space="preserve">Tech Integration:</w:t>
      </w:r>
      <w:r>
        <w:t xml:space="preserve"> </w:t>
      </w:r>
      <w:r>
        <w:t xml:space="preserve">Leverage digital tools such as AI-driven learning platforms and virtual reality simulations to train teachers in adaptive teaching techniques.</w:t>
      </w:r>
    </w:p>
    <w:p>
      <w:pPr>
        <w:numPr>
          <w:ilvl w:val="0"/>
          <w:numId w:val="1002"/>
        </w:numPr>
        <w:pStyle w:val="Compact"/>
      </w:pPr>
      <w:r>
        <w:rPr>
          <w:bCs/>
          <w:b/>
        </w:rPr>
        <w:t xml:space="preserve">Campaigns for Awareness:</w:t>
      </w:r>
      <w:r>
        <w:t xml:space="preserve"> </w:t>
      </w:r>
      <w:r>
        <w:t xml:space="preserve">Launch public education initiatives to combat stigma and promote the importance of special education within Lagos communities.</w:t>
      </w:r>
    </w:p>
    <w:bookmarkEnd w:id="24"/>
    <w:bookmarkStart w:id="25" w:name="conclusion"/>
    <w:p>
      <w:pPr>
        <w:pStyle w:val="Heading2"/>
      </w:pPr>
      <w:r>
        <w:t xml:space="preserve">Conclusion</w:t>
      </w:r>
    </w:p>
    <w:p>
      <w:pPr>
        <w:pStyle w:val="FirstParagraph"/>
      </w:pPr>
      <w:r>
        <w:t xml:space="preserve">This Master Thesis underscores the indispensable role of Special Education Teachers in Nigeria Lagos, who navigate complex challenges while striving to create equitable learning opportunities. As Lagos continues to grow as a hub of innovation and diversity, investing in special education is not merely an educational priority but a moral imperative. By addressing systemic barriers and empowering SETs through training, resources, and advocacy, Lagos can set a benchmark for inclusive education in Africa.</w:t>
      </w:r>
    </w:p>
    <w:bookmarkEnd w:id="25"/>
    <w:bookmarkStart w:id="26" w:name="references"/>
    <w:p>
      <w:pPr>
        <w:pStyle w:val="Heading2"/>
      </w:pPr>
      <w:r>
        <w:t xml:space="preserve">References</w:t>
      </w:r>
    </w:p>
    <w:p>
      <w:pPr>
        <w:pStyle w:val="FirstParagraph"/>
      </w:pPr>
      <w:r>
        <w:rPr>
          <w:iCs/>
          <w:i/>
        </w:rPr>
        <w:t xml:space="preserve">Lagos State Ministry of Education. (2021). Annual Report on Inclusive Education Initiatives.</w:t>
      </w:r>
      <w:r>
        <w:br/>
      </w:r>
      <w:r>
        <w:rPr>
          <w:iCs/>
          <w:i/>
        </w:rPr>
        <w:t xml:space="preserve">National Council on Education, Nigeria. (2022). Special Needs Education in Nigerian Schools: A Policy Analysis.</w:t>
      </w:r>
      <w:r>
        <w:br/>
      </w:r>
      <w:r>
        <w:rPr>
          <w:iCs/>
          <w:i/>
        </w:rPr>
        <w:t xml:space="preserve">United Nations Children’s Fund (UNICEF). (2020). Inclusive Education in Sub-Saharan Africa: Challenges and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Nigeria Lagos</dc:title>
  <dc:creator/>
  <dc:language>en</dc:language>
  <cp:keywords/>
  <dcterms:created xsi:type="dcterms:W3CDTF">2026-07-21T10:41:38Z</dcterms:created>
  <dcterms:modified xsi:type="dcterms:W3CDTF">2026-07-21T10:41:38Z</dcterms:modified>
</cp:coreProperties>
</file>

<file path=docProps/custom.xml><?xml version="1.0" encoding="utf-8"?>
<Properties xmlns="http://schemas.openxmlformats.org/officeDocument/2006/custom-properties" xmlns:vt="http://schemas.openxmlformats.org/officeDocument/2006/docPropsVTypes"/>
</file>