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0cf396501260f037c73bcaa262f46fe8bad516c"/>
    <w:p>
      <w:pPr>
        <w:pStyle w:val="Heading1"/>
      </w:pPr>
      <w:r>
        <w:t xml:space="preserve">Master Thesis: The Role and Challenges of a Special Education Teacher in Saudi Arabia, Jeddah</w:t>
      </w:r>
    </w:p>
    <w:p>
      <w:pPr>
        <w:pStyle w:val="FirstParagraph"/>
      </w:pPr>
      <w:r>
        <w:t xml:space="preserve">This Master’s thesis explores the critical role of</w:t>
      </w:r>
      <w:r>
        <w:t xml:space="preserve"> </w:t>
      </w:r>
      <w:r>
        <w:rPr>
          <w:bCs/>
          <w:b/>
        </w:rPr>
        <w:t xml:space="preserve">Special Education Teachers</w:t>
      </w:r>
      <w:r>
        <w:t xml:space="preserve"> </w:t>
      </w:r>
      <w:r>
        <w:t xml:space="preserve">in the context of</w:t>
      </w:r>
      <w:r>
        <w:t xml:space="preserve"> </w:t>
      </w:r>
      <w:r>
        <w:rPr>
          <w:bCs/>
          <w:b/>
        </w:rPr>
        <w:t xml:space="preserve">Saudi Arabia Jeddah</w:t>
      </w:r>
      <w:r>
        <w:t xml:space="preserve">, emphasizing their contributions to inclusive education and societal development. As part of a rapidly evolving educational landscape under Vision 2030, the significance of specialized educators has become paramount. This document analyzes the unique demands placed on</w:t>
      </w:r>
      <w:r>
        <w:t xml:space="preserve"> </w:t>
      </w:r>
      <w:r>
        <w:rPr>
          <w:iCs/>
          <w:i/>
        </w:rPr>
        <w:t xml:space="preserve">Special Education Teachers</w:t>
      </w:r>
      <w:r>
        <w:t xml:space="preserve"> </w:t>
      </w:r>
      <w:r>
        <w:t xml:space="preserve">in Jeddah, while addressing systemic challenges and opportunities for growth.</w:t>
      </w:r>
    </w:p>
    <w:bookmarkStart w:id="20" w:name="introduction"/>
    <w:p>
      <w:pPr>
        <w:pStyle w:val="Heading2"/>
      </w:pPr>
      <w:r>
        <w:t xml:space="preserve">Introduction</w:t>
      </w:r>
    </w:p>
    <w:p>
      <w:pPr>
        <w:pStyle w:val="FirstParagraph"/>
      </w:pPr>
      <w:r>
        <w:t xml:space="preserve">The Kingdom of Saudi Arabia has prioritized education as a cornerstone of national progress, with</w:t>
      </w:r>
      <w:r>
        <w:t xml:space="preserve"> </w:t>
      </w:r>
      <w:r>
        <w:rPr>
          <w:bCs/>
          <w:b/>
        </w:rPr>
        <w:t xml:space="preserve">Jeddah</w:t>
      </w:r>
      <w:r>
        <w:t xml:space="preserve">, a major cultural and economic hub, playing a pivotal role. In this context,</w:t>
      </w:r>
      <w:r>
        <w:t xml:space="preserve"> </w:t>
      </w:r>
      <w:r>
        <w:rPr>
          <w:bCs/>
          <w:b/>
        </w:rPr>
        <w:t xml:space="preserve">Special Education Teachers</w:t>
      </w:r>
      <w:r>
        <w:t xml:space="preserve"> </w:t>
      </w:r>
      <w:r>
        <w:t xml:space="preserve">serve as vital agents in ensuring equitable access to quality education for students with diverse needs. This thesis investigates the multifaceted responsibilities of these educators, their training frameworks, and the socio-cultural dynamics influencing their work in Jeddah.</w:t>
      </w:r>
    </w:p>
    <w:bookmarkEnd w:id="20"/>
    <w:bookmarkStart w:id="21" w:name="literature-review"/>
    <w:p>
      <w:pPr>
        <w:pStyle w:val="Heading2"/>
      </w:pPr>
      <w:r>
        <w:t xml:space="preserve">Literature Review</w:t>
      </w:r>
    </w:p>
    <w:p>
      <w:pPr>
        <w:pStyle w:val="FirstParagraph"/>
      </w:pPr>
      <w:r>
        <w:t xml:space="preserve">Research on special education globally underscores its transformative impact on learners with disabilities or learning differences. However, in</w:t>
      </w:r>
      <w:r>
        <w:t xml:space="preserve"> </w:t>
      </w:r>
      <w:r>
        <w:rPr>
          <w:bCs/>
          <w:b/>
        </w:rPr>
        <w:t xml:space="preserve">Saudi Arabia Jeddah</w:t>
      </w:r>
      <w:r>
        <w:t xml:space="preserve">, unique cultural and institutional factors shape this field. Studies indicate that while the Ministry of Education has expanded inclusive practices, challenges such as limited resources, stigma toward disability, and varying levels of teacher preparedness persist.</w:t>
      </w:r>
    </w:p>
    <w:p>
      <w:pPr>
        <w:pStyle w:val="BodyText"/>
      </w:pPr>
      <w:r>
        <w:t xml:space="preserve">Notably, the integration of</w:t>
      </w:r>
      <w:r>
        <w:t xml:space="preserve"> </w:t>
      </w:r>
      <w:r>
        <w:rPr>
          <w:iCs/>
          <w:i/>
        </w:rPr>
        <w:t xml:space="preserve">Special Education Teachers</w:t>
      </w:r>
      <w:r>
        <w:t xml:space="preserve"> </w:t>
      </w:r>
      <w:r>
        <w:t xml:space="preserve">into mainstream schools remains uneven. A 2021 report by the Saudi Arabian Society for Special Needs Education highlights that only 45% of public schools in Jeddah have dedicated special education units. This gap underscores the urgent need for targeted policy interventions and enhanced teacher training programs.</w:t>
      </w:r>
    </w:p>
    <w:bookmarkEnd w:id="21"/>
    <w:bookmarkStart w:id="22" w:name="X3b123d18e40f953af0cd5a1927d25a213b7e4ad"/>
    <w:p>
      <w:pPr>
        <w:pStyle w:val="Heading2"/>
      </w:pPr>
      <w:r>
        <w:t xml:space="preserve">The Role of a Special Education Teacher in Jeddah</w:t>
      </w:r>
    </w:p>
    <w:p>
      <w:pPr>
        <w:pStyle w:val="FirstParagraph"/>
      </w:pPr>
      <w:r>
        <w:rPr>
          <w:bCs/>
          <w:b/>
        </w:rPr>
        <w:t xml:space="preserve">Special Education Teachers</w:t>
      </w:r>
      <w:r>
        <w:t xml:space="preserve"> </w:t>
      </w:r>
      <w:r>
        <w:t xml:space="preserve">in</w:t>
      </w:r>
      <w:r>
        <w:t xml:space="preserve"> </w:t>
      </w:r>
      <w:r>
        <w:rPr>
          <w:bCs/>
          <w:b/>
        </w:rPr>
        <w:t xml:space="preserve">Saudi Arabia Jeddah</w:t>
      </w:r>
      <w:r>
        <w:t xml:space="preserve"> </w:t>
      </w:r>
      <w:r>
        <w:t xml:space="preserve">are tasked with designing individualized education plans, fostering inclusive classrooms, and collaborating with parents and mainstream educators. Their work is deeply intertwined with the Kingdom’s cultural values, which emphasize community cohesion and respect for tradition.</w:t>
      </w:r>
    </w:p>
    <w:p>
      <w:pPr>
        <w:pStyle w:val="BodyText"/>
      </w:pPr>
      <w:r>
        <w:t xml:space="preserve">In practice, these teachers must navigate a dual mandate: adhering to global best practices in special education while aligning with Saudi educational standards. For instance, they often employ Arabic-based instructional materials that incorporate Islamic teachings and local customs. This requires a nuanced understanding of both pedagogy and cultural sensitivity.</w:t>
      </w:r>
    </w:p>
    <w:bookmarkEnd w:id="22"/>
    <w:bookmarkStart w:id="23" w:name="X698fddb5a72005149f01a792b68a80b1b703735"/>
    <w:p>
      <w:pPr>
        <w:pStyle w:val="Heading2"/>
      </w:pPr>
      <w:r>
        <w:t xml:space="preserve">Challenges Faced by Special Education Teachers</w:t>
      </w:r>
    </w:p>
    <w:p>
      <w:pPr>
        <w:pStyle w:val="FirstParagraph"/>
      </w:pPr>
      <w:r>
        <w:t xml:space="preserve">Despite their critical role,</w:t>
      </w:r>
      <w:r>
        <w:t xml:space="preserve"> </w:t>
      </w:r>
      <w:r>
        <w:rPr>
          <w:bCs/>
          <w:b/>
        </w:rPr>
        <w:t xml:space="preserve">Special Education Teachers</w:t>
      </w:r>
      <w:r>
        <w:t xml:space="preserve"> </w:t>
      </w:r>
      <w:r>
        <w:t xml:space="preserve">in Jeddah encounter significant obstacles. These include:</w:t>
      </w:r>
    </w:p>
    <w:p>
      <w:pPr>
        <w:numPr>
          <w:ilvl w:val="0"/>
          <w:numId w:val="1001"/>
        </w:numPr>
        <w:pStyle w:val="Compact"/>
      </w:pPr>
      <w:r>
        <w:rPr>
          <w:bCs/>
          <w:b/>
        </w:rPr>
        <w:t xml:space="preserve">Limited Resources:</w:t>
      </w:r>
      <w:r>
        <w:t xml:space="preserve"> </w:t>
      </w:r>
      <w:r>
        <w:t xml:space="preserve">Many schools lack specialized equipment, such as sensory rooms or assistive technologies.</w:t>
      </w:r>
    </w:p>
    <w:p>
      <w:pPr>
        <w:numPr>
          <w:ilvl w:val="0"/>
          <w:numId w:val="1001"/>
        </w:numPr>
        <w:pStyle w:val="Compact"/>
      </w:pPr>
      <w:r>
        <w:rPr>
          <w:bCs/>
          <w:b/>
        </w:rPr>
        <w:t xml:space="preserve">Cultural Stigma:</w:t>
      </w:r>
      <w:r>
        <w:t xml:space="preserve"> </w:t>
      </w:r>
      <w:r>
        <w:t xml:space="preserve">Families may hesitate to enroll children with disabilities due to misconceptions about their future prospects.</w:t>
      </w:r>
    </w:p>
    <w:p>
      <w:pPr>
        <w:numPr>
          <w:ilvl w:val="0"/>
          <w:numId w:val="1001"/>
        </w:numPr>
        <w:pStyle w:val="Compact"/>
      </w:pPr>
      <w:r>
        <w:rPr>
          <w:bCs/>
          <w:b/>
        </w:rPr>
        <w:t xml:space="preserve">Inadequate Training:</w:t>
      </w:r>
      <w:r>
        <w:t xml:space="preserve"> </w:t>
      </w:r>
      <w:r>
        <w:t xml:space="preserve">Only 30% of educators in Jeddah have formal special education qualifications, according to a 2022 survey by King Saud University.</w:t>
      </w:r>
    </w:p>
    <w:p>
      <w:pPr>
        <w:pStyle w:val="FirstParagraph"/>
      </w:pPr>
      <w:r>
        <w:t xml:space="preserve">Additionally, the rapid urbanization of Jeddah has led to increased student diversity, placing further strain on existing educational infrastructure.</w:t>
      </w:r>
      <w:r>
        <w:t xml:space="preserve"> </w:t>
      </w:r>
      <w:r>
        <w:rPr>
          <w:bCs/>
          <w:b/>
        </w:rPr>
        <w:t xml:space="preserve">Special Education Teachers</w:t>
      </w:r>
      <w:r>
        <w:t xml:space="preserve"> </w:t>
      </w:r>
      <w:r>
        <w:t xml:space="preserve">must often serve as advocates for their students while managing limited institutional support.</w:t>
      </w:r>
    </w:p>
    <w:bookmarkEnd w:id="23"/>
    <w:bookmarkStart w:id="24" w:name="educational-reforms-and-opportunities"/>
    <w:p>
      <w:pPr>
        <w:pStyle w:val="Heading2"/>
      </w:pPr>
      <w:r>
        <w:t xml:space="preserve">Educational Reforms and Opportunities</w:t>
      </w:r>
    </w:p>
    <w:p>
      <w:pPr>
        <w:pStyle w:val="FirstParagraph"/>
      </w:pPr>
      <w:r>
        <w:t xml:space="preserve">The Saudi government’s Vision 2030 initiative has prioritized inclusive education, with a focus on integrating learners with special needs into mainstream schools. In Jeddah, this has translated into initiatives like the "Inclusive Schools Project," which aims to train 500</w:t>
      </w:r>
      <w:r>
        <w:t xml:space="preserve"> </w:t>
      </w:r>
      <w:r>
        <w:rPr>
          <w:iCs/>
          <w:i/>
        </w:rPr>
        <w:t xml:space="preserve">Special Education Teachers</w:t>
      </w:r>
      <w:r>
        <w:t xml:space="preserve"> </w:t>
      </w:r>
      <w:r>
        <w:t xml:space="preserve">by 2025.</w:t>
      </w:r>
    </w:p>
    <w:p>
      <w:pPr>
        <w:pStyle w:val="BodyText"/>
      </w:pPr>
      <w:r>
        <w:t xml:space="preserve">Pilot programs in Jeddah have shown promising results. For example, a collaboration between the Ministry of Education and Hamad Bin Khalifa University introduced a hybrid training model combining online modules with hands-on workshops. Participants reported improved confidence in addressing behavioral challenges and adapting curricula for diverse learners.</w:t>
      </w:r>
    </w:p>
    <w:bookmarkEnd w:id="24"/>
    <w:bookmarkStart w:id="25" w:name="recommendations"/>
    <w:p>
      <w:pPr>
        <w:pStyle w:val="Heading2"/>
      </w:pPr>
      <w:r>
        <w:t xml:space="preserve">Recommendations</w:t>
      </w:r>
    </w:p>
    <w:p>
      <w:pPr>
        <w:pStyle w:val="FirstParagraph"/>
      </w:pPr>
      <w:r>
        <w:t xml:space="preserve">To strengthen the role of</w:t>
      </w:r>
      <w:r>
        <w:t xml:space="preserve"> </w:t>
      </w:r>
      <w:r>
        <w:rPr>
          <w:bCs/>
          <w:b/>
        </w:rPr>
        <w:t xml:space="preserve">Special Education Teachers</w:t>
      </w:r>
      <w:r>
        <w:t xml:space="preserve"> </w:t>
      </w:r>
      <w:r>
        <w:t xml:space="preserve">in</w:t>
      </w:r>
      <w:r>
        <w:t xml:space="preserve"> </w:t>
      </w:r>
      <w:r>
        <w:rPr>
          <w:bCs/>
          <w:b/>
        </w:rPr>
        <w:t xml:space="preserve">Saudi Arabia Jeddah</w:t>
      </w:r>
      <w:r>
        <w:t xml:space="preserve">, the following measures are recommended:</w:t>
      </w:r>
    </w:p>
    <w:p>
      <w:pPr>
        <w:numPr>
          <w:ilvl w:val="0"/>
          <w:numId w:val="1002"/>
        </w:numPr>
        <w:pStyle w:val="Compact"/>
      </w:pPr>
      <w:r>
        <w:rPr>
          <w:bCs/>
          <w:b/>
        </w:rPr>
        <w:t xml:space="preserve">Enhanced Training Programs:</w:t>
      </w:r>
      <w:r>
        <w:t xml:space="preserve"> </w:t>
      </w:r>
      <w:r>
        <w:t xml:space="preserve">Expand university-level special education courses to meet growing demand.</w:t>
      </w:r>
    </w:p>
    <w:p>
      <w:pPr>
        <w:numPr>
          <w:ilvl w:val="0"/>
          <w:numId w:val="1002"/>
        </w:numPr>
        <w:pStyle w:val="Compact"/>
      </w:pPr>
      <w:r>
        <w:rPr>
          <w:bCs/>
          <w:b/>
        </w:rPr>
        <w:t xml:space="preserve">Better Resource Allocation:</w:t>
      </w:r>
      <w:r>
        <w:t xml:space="preserve"> </w:t>
      </w:r>
      <w:r>
        <w:t xml:space="preserve">Invest in assistive technologies and specialized learning spaces within Jeddah’s public schools.</w:t>
      </w:r>
    </w:p>
    <w:p>
      <w:pPr>
        <w:numPr>
          <w:ilvl w:val="0"/>
          <w:numId w:val="1002"/>
        </w:numPr>
        <w:pStyle w:val="Compact"/>
      </w:pPr>
      <w:r>
        <w:rPr>
          <w:bCs/>
          <w:b/>
        </w:rPr>
        <w:t xml:space="preserve">Cultural Awareness Campaigns:</w:t>
      </w:r>
      <w:r>
        <w:t xml:space="preserve"> </w:t>
      </w:r>
      <w:r>
        <w:t xml:space="preserve">Work with local communities to reduce stigma and promote acceptance of special education.</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Special Education Teacher</w:t>
      </w:r>
      <w:r>
        <w:t xml:space="preserve"> </w:t>
      </w:r>
      <w:r>
        <w:t xml:space="preserve">is a cornerstone of educational equity in</w:t>
      </w:r>
      <w:r>
        <w:t xml:space="preserve"> </w:t>
      </w:r>
      <w:r>
        <w:rPr>
          <w:bCs/>
          <w:b/>
        </w:rPr>
        <w:t xml:space="preserve">Saudi Arabia Jeddah</w:t>
      </w:r>
      <w:r>
        <w:t xml:space="preserve">. As the Kingdom advances its Vision 2030 goals, these educators will play an increasingly vital role in shaping an inclusive society. This Master’s thesis highlights both the progress made and the challenges remaining, urging stakeholders to prioritize support for</w:t>
      </w:r>
      <w:r>
        <w:t xml:space="preserve"> </w:t>
      </w:r>
      <w:r>
        <w:rPr>
          <w:iCs/>
          <w:i/>
        </w:rPr>
        <w:t xml:space="preserve">Special Education Teachers</w:t>
      </w:r>
      <w:r>
        <w:t xml:space="preserve"> </w:t>
      </w:r>
      <w:r>
        <w:t xml:space="preserve">as a catalyst for sustainable development.</w:t>
      </w:r>
    </w:p>
    <w:p>
      <w:pPr>
        <w:pStyle w:val="BodyText"/>
      </w:pPr>
      <w:r>
        <w:rPr>
          <w:bCs/>
          <w:b/>
        </w:rPr>
        <w:t xml:space="preserve">Keywords:</w:t>
      </w:r>
      <w:r>
        <w:t xml:space="preserve"> </w:t>
      </w:r>
      <w:r>
        <w:t xml:space="preserve">Master Thesis, Special Education Teacher, Saudi Arabia Jeddah, Inclusive Education, Vision 2030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Saudi Arabia Jeddah</dc:title>
  <dc:creator/>
  <dc:language>en</dc:language>
  <cp:keywords/>
  <dcterms:created xsi:type="dcterms:W3CDTF">2026-07-21T13:16:26Z</dcterms:created>
  <dcterms:modified xsi:type="dcterms:W3CDTF">2026-07-21T13:16:26Z</dcterms:modified>
</cp:coreProperties>
</file>

<file path=docProps/custom.xml><?xml version="1.0" encoding="utf-8"?>
<Properties xmlns="http://schemas.openxmlformats.org/officeDocument/2006/custom-properties" xmlns:vt="http://schemas.openxmlformats.org/officeDocument/2006/docPropsVTypes"/>
</file>