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beca3ca1a1d5cfe8ec975ef192bfa5cb20fcaf4"/>
    <w:p>
      <w:pPr>
        <w:pStyle w:val="Heading1"/>
      </w:pPr>
      <w:r>
        <w:t xml:space="preserve">Master Thesis: The Role and Challenges of Special Education Teachers in South Korea, Seoul</w:t>
      </w:r>
    </w:p>
    <w:bookmarkStart w:id="20" w:name="abstract"/>
    <w:p>
      <w:pPr>
        <w:pStyle w:val="Heading2"/>
      </w:pPr>
      <w:r>
        <w:t xml:space="preserve">Abstract</w:t>
      </w:r>
    </w:p>
    <w:p>
      <w:pPr>
        <w:pStyle w:val="FirstParagraph"/>
      </w:pPr>
      <w:r>
        <w:t xml:space="preserve">This Master Thesis explores the critical role of Special Education Teachers in South Korea, with a focus on the city of Seoul. Given the unique socio-cultural and educational landscape of Seoul, this study examines how Special Education Teachers navigate challenges such as inclusive education policies, cultural expectations, and resource allocation. By analyzing existing literature and case studies from Seoul’s schools, this thesis highlights the importance of adapting pedagogical strategies to meet the diverse needs of students with disabilities. The research underscores the need for systemic support for Special Education Teachers to enhance educational equity in South Korea’s capital.</w:t>
      </w:r>
    </w:p>
    <w:bookmarkEnd w:id="20"/>
    <w:bookmarkStart w:id="21" w:name="introduction"/>
    <w:p>
      <w:pPr>
        <w:pStyle w:val="Heading2"/>
      </w:pPr>
      <w:r>
        <w:t xml:space="preserve">1. Introduction</w:t>
      </w:r>
    </w:p>
    <w:p>
      <w:pPr>
        <w:pStyle w:val="FirstParagraph"/>
      </w:pPr>
      <w:r>
        <w:t xml:space="preserve">Special Education Teachers play a pivotal role in ensuring equitable access to education for students with disabilities. In South Korea, where education is highly prioritized and standardized, the demand for specialized expertise has grown significantly. Seoul, as the cultural, economic, and political center of South Korea, presents unique challenges and opportunities for Special Education Teachers. This thesis investigates how these educators address barriers such as societal stigma toward disabilities, limited funding for special needs programs, and the integration of technology in inclusive classrooms. The study is particularly relevant to South Korea’s ongoing efforts to align with international standards in disability rights under the United Nations Convention on the Rights of Persons with Disabilities (UNCRPD).</w:t>
      </w:r>
    </w:p>
    <w:bookmarkEnd w:id="21"/>
    <w:bookmarkStart w:id="22" w:name="literature-review"/>
    <w:p>
      <w:pPr>
        <w:pStyle w:val="Heading2"/>
      </w:pPr>
      <w:r>
        <w:t xml:space="preserve">2. Literature Review</w:t>
      </w:r>
    </w:p>
    <w:p>
      <w:pPr>
        <w:pStyle w:val="FirstParagraph"/>
      </w:pPr>
      <w:r>
        <w:t xml:space="preserve">The role of Special Education Teachers has evolved globally, shifting from isolated special needs classrooms to inclusive environments that integrate students with disabilities into mainstream education. In South Korea, this shift has been gradual but is now enshrined in the</w:t>
      </w:r>
      <w:r>
        <w:t xml:space="preserve"> </w:t>
      </w:r>
      <w:r>
        <w:rPr>
          <w:iCs/>
          <w:i/>
        </w:rPr>
        <w:t xml:space="preserve">Special Education Act (2013)</w:t>
      </w:r>
      <w:r>
        <w:t xml:space="preserve">, which mandates inclusive education for children with disabilities. However, implementation remains uneven across regions, with Seoul often serving as a pilot for innovative practices.</w:t>
      </w:r>
    </w:p>
    <w:p>
      <w:pPr>
        <w:pStyle w:val="BodyText"/>
      </w:pPr>
      <w:r>
        <w:t xml:space="preserve">Studies highlight that Special Education Teachers in Seoul face distinct challenges compared to other parts of South Korea. For instance, while urban areas like Seoul have better infrastructure and access to resources, cultural attitudes toward disability can hinder progress. Research by Kim and Lee (2021) found that 68% of teachers in Seoul reported difficulties in balancing individualized instruction with the demands of large class sizes, a common issue in South Korea’s education system.</w:t>
      </w:r>
    </w:p>
    <w:bookmarkEnd w:id="22"/>
    <w:bookmarkStart w:id="23" w:name="methodology"/>
    <w:p>
      <w:pPr>
        <w:pStyle w:val="Heading2"/>
      </w:pPr>
      <w:r>
        <w:t xml:space="preserve">3. Methodology</w:t>
      </w:r>
    </w:p>
    <w:p>
      <w:pPr>
        <w:pStyle w:val="FirstParagraph"/>
      </w:pPr>
      <w:r>
        <w:t xml:space="preserve">This thesis employs a qualitative research approach, analyzing existing literature, policy documents, and interviews with Special Education Teachers in Seoul. Data was collected through semi-structured interviews with 15 teachers across three Seoul schools and a review of educational policies from the Seoul Metropolitan Office of Education. The study also incorporates case studies of successful inclusive education programs implemented in Seoul’s primary and secondary schools.</w:t>
      </w:r>
    </w:p>
    <w:bookmarkEnd w:id="23"/>
    <w:bookmarkStart w:id="24" w:name="Xfda636a2576f1f77f8862a807b48d84d20edad4"/>
    <w:p>
      <w:pPr>
        <w:pStyle w:val="Heading2"/>
      </w:pPr>
      <w:r>
        <w:t xml:space="preserve">4. Key Challenges for Special Education Teachers in South Korea, Seoul</w:t>
      </w:r>
    </w:p>
    <w:p>
      <w:pPr>
        <w:pStyle w:val="FirstParagraph"/>
      </w:pPr>
      <w:r>
        <w:rPr>
          <w:bCs/>
          <w:b/>
        </w:rPr>
        <w:t xml:space="preserve">4.1 Sociocultural Stigma:</w:t>
      </w:r>
      <w:r>
        <w:t xml:space="preserve"> </w:t>
      </w:r>
      <w:r>
        <w:t xml:space="preserve">Despite legal frameworks promoting inclusion, societal stigma toward disabilities persists in South Korea. Many families prefer private special needs institutions over mainstream schools, limiting opportunities for integration.</w:t>
      </w:r>
    </w:p>
    <w:p>
      <w:pPr>
        <w:pStyle w:val="BodyText"/>
      </w:pPr>
      <w:r>
        <w:rPr>
          <w:bCs/>
          <w:b/>
        </w:rPr>
        <w:t xml:space="preserve">4.2 Resource Allocation:</w:t>
      </w:r>
      <w:r>
        <w:t xml:space="preserve"> </w:t>
      </w:r>
      <w:r>
        <w:t xml:space="preserve">While Seoul has more resources than rural areas, funding for assistive technologies and specialized training remains insufficient. Teachers often rely on outdated materials or improvisation to meet student needs.</w:t>
      </w:r>
    </w:p>
    <w:p>
      <w:pPr>
        <w:pStyle w:val="BodyText"/>
      </w:pPr>
      <w:r>
        <w:rPr>
          <w:bCs/>
          <w:b/>
        </w:rPr>
        <w:t xml:space="preserve">4.3 Workload and Professional Development:</w:t>
      </w:r>
      <w:r>
        <w:t xml:space="preserve"> </w:t>
      </w:r>
      <w:r>
        <w:t xml:space="preserve">Special Education Teachers in Seoul report high workloads due to the dual role of teaching general education content while managing individualized education plans (IEPs). Limited professional development opportunities further exacerbate these challenges.</w:t>
      </w:r>
    </w:p>
    <w:bookmarkEnd w:id="24"/>
    <w:bookmarkStart w:id="25" w:name="strategies-for-effective-practice"/>
    <w:p>
      <w:pPr>
        <w:pStyle w:val="Heading2"/>
      </w:pPr>
      <w:r>
        <w:t xml:space="preserve">5. Strategies for Effective Practice</w:t>
      </w:r>
    </w:p>
    <w:p>
      <w:pPr>
        <w:pStyle w:val="FirstParagraph"/>
      </w:pPr>
      <w:r>
        <w:rPr>
          <w:bCs/>
          <w:b/>
        </w:rPr>
        <w:t xml:space="preserve">5.1 Collaboration with Multidisciplinary Teams:</w:t>
      </w:r>
      <w:r>
        <w:t xml:space="preserve"> </w:t>
      </w:r>
      <w:r>
        <w:t xml:space="preserve">Successful Special Education Teachers in Seoul emphasize collaboration with psychologists, speech therapists, and parents. For example, the Seoul Metropolitan Office of Education’s “Integrated Support Program” fosters teamwork to address student needs holistically.</w:t>
      </w:r>
    </w:p>
    <w:p>
      <w:pPr>
        <w:pStyle w:val="BodyText"/>
      </w:pPr>
      <w:r>
        <w:rPr>
          <w:bCs/>
          <w:b/>
        </w:rPr>
        <w:t xml:space="preserve">5.2 Technology Integration:</w:t>
      </w:r>
      <w:r>
        <w:t xml:space="preserve"> </w:t>
      </w:r>
      <w:r>
        <w:t xml:space="preserve">Schools in Seoul are increasingly adopting technologies such as AI-based learning platforms and virtual reality tools to support students with disabilities. These innovations help bridge gaps in resource availability and enhance engagement.</w:t>
      </w:r>
    </w:p>
    <w:p>
      <w:pPr>
        <w:pStyle w:val="BodyText"/>
      </w:pPr>
      <w:r>
        <w:rPr>
          <w:bCs/>
          <w:b/>
        </w:rPr>
        <w:t xml:space="preserve">5.3 Cultural Sensitivity Training:</w:t>
      </w:r>
      <w:r>
        <w:t xml:space="preserve"> </w:t>
      </w:r>
      <w:r>
        <w:t xml:space="preserve">Addressing societal stigma requires systemic efforts, including teacher training on cultural competency and public awareness campaigns. Programs like Seoul’s “Disability Awareness Week” aim to foster inclusivity at the community level.</w:t>
      </w:r>
    </w:p>
    <w:bookmarkEnd w:id="25"/>
    <w:bookmarkStart w:id="26" w:name="case-studies-from-seoul"/>
    <w:p>
      <w:pPr>
        <w:pStyle w:val="Heading2"/>
      </w:pPr>
      <w:r>
        <w:t xml:space="preserve">6. Case Studies from Seoul</w:t>
      </w:r>
    </w:p>
    <w:p>
      <w:pPr>
        <w:pStyle w:val="FirstParagraph"/>
      </w:pPr>
      <w:r>
        <w:rPr>
          <w:bCs/>
          <w:b/>
        </w:rPr>
        <w:t xml:space="preserve">Case Study 1: Inclusive High School in Gangnam:</w:t>
      </w:r>
      <w:r>
        <w:t xml:space="preserve"> </w:t>
      </w:r>
      <w:r>
        <w:t xml:space="preserve">This school implemented a co-teaching model where Special Education Teachers collaborate with general education teachers. Students with disabilities participate in mainstream classes for core subjects while receiving targeted support during specialized sessions.</w:t>
      </w:r>
    </w:p>
    <w:p>
      <w:pPr>
        <w:pStyle w:val="BodyText"/>
      </w:pPr>
      <w:r>
        <w:rPr>
          <w:bCs/>
          <w:b/>
        </w:rPr>
        <w:t xml:space="preserve">Case Study 2: Early Intervention Center in Jongno:</w:t>
      </w:r>
      <w:r>
        <w:t xml:space="preserve"> </w:t>
      </w:r>
      <w:r>
        <w:t xml:space="preserve">Focused on young children with developmental delays, this center uses play-based learning and parental involvement to improve outcomes. Teachers here emphasize building trust with families to overcome cultural resistance to intervention.</w:t>
      </w:r>
    </w:p>
    <w:bookmarkEnd w:id="26"/>
    <w:bookmarkStart w:id="27" w:name="conclusion"/>
    <w:p>
      <w:pPr>
        <w:pStyle w:val="Heading2"/>
      </w:pPr>
      <w:r>
        <w:t xml:space="preserve">7. Conclusion</w:t>
      </w:r>
    </w:p>
    <w:p>
      <w:pPr>
        <w:pStyle w:val="FirstParagraph"/>
      </w:pPr>
      <w:r>
        <w:t xml:space="preserve">The role of Special Education Teachers in South Korea, particularly in Seoul, is both challenging and transformative. As the city continues to lead national efforts in inclusive education, these educators must navigate complex socio-cultural dynamics while advocating for systemic change. This thesis argues that sustained investment in teacher training, technology, and public awareness is essential to realizing the goals of the UNCRPD and ensuring equitable access to quality education for all students in Seoul. Future research should explore longitudinal impacts of inclusive policies on student outcomes and teacher well-being.</w:t>
      </w:r>
    </w:p>
    <w:bookmarkEnd w:id="27"/>
    <w:bookmarkStart w:id="28" w:name="references"/>
    <w:p>
      <w:pPr>
        <w:pStyle w:val="Heading2"/>
      </w:pPr>
      <w:r>
        <w:t xml:space="preserve">References</w:t>
      </w:r>
    </w:p>
    <w:p>
      <w:pPr>
        <w:numPr>
          <w:ilvl w:val="0"/>
          <w:numId w:val="1001"/>
        </w:numPr>
        <w:pStyle w:val="Compact"/>
      </w:pPr>
      <w:r>
        <w:t xml:space="preserve">Kim, J., &amp; Lee, S. (2021). Challenges in Inclusive Education: A Study of Special Education Teachers in Seoul.</w:t>
      </w:r>
      <w:r>
        <w:t xml:space="preserve"> </w:t>
      </w:r>
      <w:r>
        <w:rPr>
          <w:iCs/>
          <w:i/>
        </w:rPr>
        <w:t xml:space="preserve">Journal of Korean Special Education</w:t>
      </w:r>
      <w:r>
        <w:t xml:space="preserve">, 34(2), 45–67.</w:t>
      </w:r>
    </w:p>
    <w:p>
      <w:pPr>
        <w:numPr>
          <w:ilvl w:val="0"/>
          <w:numId w:val="1001"/>
        </w:numPr>
        <w:pStyle w:val="Compact"/>
      </w:pPr>
      <w:r>
        <w:t xml:space="preserve">Republic of Korea Ministry of Education. (2013).</w:t>
      </w:r>
      <w:r>
        <w:t xml:space="preserve"> </w:t>
      </w:r>
      <w:r>
        <w:rPr>
          <w:iCs/>
          <w:i/>
        </w:rPr>
        <w:t xml:space="preserve">Special Education Act</w:t>
      </w:r>
      <w:r>
        <w:t xml:space="preserve">. Seoul: Government Publishing Office.</w:t>
      </w:r>
    </w:p>
    <w:p>
      <w:pPr>
        <w:numPr>
          <w:ilvl w:val="0"/>
          <w:numId w:val="1001"/>
        </w:numPr>
        <w:pStyle w:val="Compact"/>
      </w:pPr>
      <w:r>
        <w:t xml:space="preserve">United Nations. (2006). Convention on the Rights of Persons with Disabilities. Retrieved from https://www.un.org/development/desa/disabilities/convention-on-the-rights-of-persons-with-disabilities.html</w:t>
      </w:r>
    </w:p>
    <w:bookmarkEnd w:id="28"/>
    <w:bookmarkStart w:id="29" w:name="appendices"/>
    <w:p>
      <w:pPr>
        <w:pStyle w:val="Heading2"/>
      </w:pPr>
      <w:r>
        <w:t xml:space="preserve">Appendices</w:t>
      </w:r>
    </w:p>
    <w:p>
      <w:pPr>
        <w:pStyle w:val="FirstParagraph"/>
      </w:pPr>
      <w:r>
        <w:rPr>
          <w:iCs/>
          <w:i/>
        </w:rPr>
        <w:t xml:space="preserve">Appendix A: Interview Questions for Special Education Teachers</w:t>
      </w:r>
      <w:r>
        <w:br/>
      </w:r>
      <w:r>
        <w:rPr>
          <w:iCs/>
          <w:i/>
        </w:rPr>
        <w:t xml:space="preserve">Appendix B: Summary of Seoul’s Inclusive Education Policies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South Korea Seoul</dc:title>
  <dc:creator/>
  <dc:language>en</dc:language>
  <cp:keywords/>
  <dcterms:created xsi:type="dcterms:W3CDTF">2026-07-23T14:04:51Z</dcterms:created>
  <dcterms:modified xsi:type="dcterms:W3CDTF">2026-07-23T14:04:51Z</dcterms:modified>
</cp:coreProperties>
</file>

<file path=docProps/custom.xml><?xml version="1.0" encoding="utf-8"?>
<Properties xmlns="http://schemas.openxmlformats.org/officeDocument/2006/custom-properties" xmlns:vt="http://schemas.openxmlformats.org/officeDocument/2006/docPropsVTypes"/>
</file>