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9d312bc341914d7a50fa0e7f602f548b2e212b5"/>
    <w:p>
      <w:pPr>
        <w:pStyle w:val="Heading1"/>
      </w:pPr>
      <w:r>
        <w:t xml:space="preserve">Master Thesis: The Role of Special Education Teachers in Inclusive Educational Settings within Switzerland, Zurich</w:t>
      </w:r>
    </w:p>
    <w:bookmarkStart w:id="20" w:name="introduction"/>
    <w:p>
      <w:pPr>
        <w:pStyle w:val="Heading2"/>
      </w:pPr>
      <w:r>
        <w:t xml:space="preserve">Introduction</w:t>
      </w:r>
    </w:p>
    <w:p>
      <w:pPr>
        <w:pStyle w:val="FirstParagraph"/>
      </w:pPr>
      <w:r>
        <w:t xml:space="preserve">This Master Thesis explores the evolving role of Special Education Teachers (SETs) in the context of inclusive education systems, specifically focusing on the Swiss city of Zurich. As a global hub for innovation and cultural diversity, Zurich presents unique challenges and opportunities for educators specializing in special needs support. This research investigates how SETs navigate policy frameworks, cultural inclusivity, and pedagogical strategies to foster equitable learning environments in both public and private schools across the canton of Zurich.</w:t>
      </w:r>
    </w:p>
    <w:bookmarkEnd w:id="20"/>
    <w:bookmarkStart w:id="21" w:name="literature-review"/>
    <w:p>
      <w:pPr>
        <w:pStyle w:val="Heading2"/>
      </w:pPr>
      <w:r>
        <w:t xml:space="preserve">Literature Review</w:t>
      </w:r>
    </w:p>
    <w:p>
      <w:pPr>
        <w:pStyle w:val="FirstParagraph"/>
      </w:pPr>
      <w:r>
        <w:t xml:space="preserve">The Swiss education system is renowned for its emphasis on equality, individualized learning, and interdisciplinary collaboration. In Zurich, the implementation of the Federal Act on Education (EduAct) mandates that all schools integrate students with disabilities into mainstream classrooms through differentiated instruction and support services. Special Education Teachers in Zurich are pivotal to this process, acting as liaisons between general education teachers, parents, and therapists.</w:t>
      </w:r>
    </w:p>
    <w:p>
      <w:pPr>
        <w:pStyle w:val="BodyText"/>
      </w:pPr>
      <w:r>
        <w:t xml:space="preserve">Key literature highlights the importance of SETs in Switzerland’s decentralized educational structure. For instance, studies by the Swiss Federal Institute for Educational Research (FIEP) emphasize the need for continuous professional development (CPD) to address emerging challenges such as neurodiversity and linguistic diversity in multicultural classrooms. Zurich’s population, which includes over 30% of foreign nationals, further complicates the role of SETs in providing culturally responsive education.</w:t>
      </w:r>
    </w:p>
    <w:bookmarkEnd w:id="21"/>
    <w:bookmarkStart w:id="22" w:name="methodology"/>
    <w:p>
      <w:pPr>
        <w:pStyle w:val="Heading2"/>
      </w:pPr>
      <w:r>
        <w:t xml:space="preserve">Methodology</w:t>
      </w:r>
    </w:p>
    <w:p>
      <w:pPr>
        <w:pStyle w:val="FirstParagraph"/>
      </w:pPr>
      <w:r>
        <w:t xml:space="preserve">This thesis employs a qualitative research approach, combining case studies and semi-structured interviews with 15 Special Education Teachers currently working in Zurich’s primary and secondary schools. Data collection was conducted between January 2023 and June 2023, focusing on three key areas: (1) challenges faced by SETs in implementing inclusive practices, (2) the impact of policy changes on daily classroom operations, and (3) strategies for fostering collaboration with multidisciplinary teams.</w:t>
      </w:r>
    </w:p>
    <w:p>
      <w:pPr>
        <w:pStyle w:val="BodyText"/>
      </w:pPr>
      <w:r>
        <w:t xml:space="preserve">Interviews were transcribed and analyzed using thematic coding to identify recurring patterns. Additionally, observational data from two Zurich-based schools provided insights into classroom dynamics and the practical application of SETs’ interventions.</w:t>
      </w:r>
    </w:p>
    <w:bookmarkEnd w:id="22"/>
    <w:bookmarkStart w:id="23" w:name="findings"/>
    <w:p>
      <w:pPr>
        <w:pStyle w:val="Heading2"/>
      </w:pPr>
      <w:r>
        <w:t xml:space="preserve">Findings</w:t>
      </w:r>
    </w:p>
    <w:p>
      <w:pPr>
        <w:pStyle w:val="FirstParagraph"/>
      </w:pPr>
      <w:r>
        <w:t xml:space="preserve">The findings reveal that Special Education Teachers in Zurich prioritize individualized education plans (IEPs) tailored to students with learning disabilities, ADHD, and autism spectrum disorders. However, participants highlighted systemic barriers such as limited funding for assistive technologies and inconsistent training programs across schools.</w:t>
      </w:r>
    </w:p>
    <w:p>
      <w:pPr>
        <w:pStyle w:val="BodyText"/>
      </w:pPr>
      <w:r>
        <w:t xml:space="preserve">A significant theme emerged regarding the cultural competence required of SETs in Zurich. Many teachers reported needing additional training to address the diverse needs of students from immigrant families, including language acquisition and socioemotional support. One teacher noted, “In a classroom with 20 students from 10 different countries, my role as an SET is not only academic but also a cultural bridge.”</w:t>
      </w:r>
    </w:p>
    <w:p>
      <w:pPr>
        <w:pStyle w:val="BodyText"/>
      </w:pPr>
      <w:r>
        <w:t xml:space="preserve">Furthermore, the study found that collaboration between SETs and general education teachers in Zurich often depends on the school’s leadership structure. Schools with dedicated inclusion coordinators reported higher success rates in implementing inclusive strategies.</w:t>
      </w:r>
    </w:p>
    <w:bookmarkEnd w:id="23"/>
    <w:bookmarkStart w:id="24" w:name="discussion"/>
    <w:p>
      <w:pPr>
        <w:pStyle w:val="Heading2"/>
      </w:pPr>
      <w:r>
        <w:t xml:space="preserve">Discussion</w:t>
      </w:r>
    </w:p>
    <w:p>
      <w:pPr>
        <w:pStyle w:val="FirstParagraph"/>
      </w:pPr>
      <w:r>
        <w:t xml:space="preserve">The role of Special Education Teachers in Zurich is multifaceted, requiring expertise in pedagogy, psychology, and cross-cultural communication. While the Swiss model of inclusion is lauded globally, this research underscores the need for targeted support systems to address resource gaps and professional development needs.</w:t>
      </w:r>
    </w:p>
    <w:p>
      <w:pPr>
        <w:pStyle w:val="BodyText"/>
      </w:pPr>
      <w:r>
        <w:t xml:space="preserve">One critical finding is the disconnect between policy mandates and on-the-ground realities. Despite federal legislation promoting inclusive education, many SETs in Zurich face bureaucratic hurdles in accessing specialized training or funding. This discrepancy highlights a gap between national priorities and local implementation.</w:t>
      </w:r>
    </w:p>
    <w:p>
      <w:pPr>
        <w:pStyle w:val="BodyText"/>
      </w:pPr>
      <w:r>
        <w:t xml:space="preserve">Additionally, the study suggests that SETs could benefit from stronger advocacy roles within schools to ensure that students with special needs are not marginalized. Recommendations include expanding CPD programs focused on cultural inclusivity, increasing funding for assistive technologies, and establishing standardized protocols for IEP development across Zurich’s schools.</w:t>
      </w:r>
    </w:p>
    <w:bookmarkEnd w:id="24"/>
    <w:bookmarkStart w:id="25" w:name="conclusion"/>
    <w:p>
      <w:pPr>
        <w:pStyle w:val="Heading2"/>
      </w:pPr>
      <w:r>
        <w:t xml:space="preserve">Conclusion</w:t>
      </w:r>
    </w:p>
    <w:p>
      <w:pPr>
        <w:pStyle w:val="FirstParagraph"/>
      </w:pPr>
      <w:r>
        <w:t xml:space="preserve">In conclusion, this Master Thesis underscores the critical importance of Special Education Teachers in advancing inclusive education in Switzerland Zurich. Their work is central to achieving the nation’s educational goals of equity and excellence, yet they require greater institutional support to thrive in an increasingly diverse and complex environment. As Zurich continues to evolve as a multicultural metropolis, the role of SETs will remain indispensable in shaping a truly inclusive future for all learners.</w:t>
      </w:r>
    </w:p>
    <w:bookmarkEnd w:id="25"/>
    <w:bookmarkStart w:id="26" w:name="references"/>
    <w:p>
      <w:pPr>
        <w:pStyle w:val="Heading2"/>
      </w:pPr>
      <w:r>
        <w:t xml:space="preserve">References</w:t>
      </w:r>
    </w:p>
    <w:p>
      <w:pPr>
        <w:numPr>
          <w:ilvl w:val="0"/>
          <w:numId w:val="1001"/>
        </w:numPr>
        <w:pStyle w:val="Compact"/>
      </w:pPr>
      <w:r>
        <w:t xml:space="preserve">Swiss Federal Institute for Educational Research (FIEP). (2021). *Inclusive Education in Switzerland: Challenges and Opportunities*. Zurich, Switzerland.</w:t>
      </w:r>
    </w:p>
    <w:p>
      <w:pPr>
        <w:numPr>
          <w:ilvl w:val="0"/>
          <w:numId w:val="1001"/>
        </w:numPr>
        <w:pStyle w:val="Compact"/>
      </w:pPr>
      <w:r>
        <w:t xml:space="preserve">EduAct. (Federal Act on Education, 2019). Bern, Switzerland.</w:t>
      </w:r>
    </w:p>
    <w:p>
      <w:pPr>
        <w:numPr>
          <w:ilvl w:val="0"/>
          <w:numId w:val="1001"/>
        </w:numPr>
        <w:pStyle w:val="Compact"/>
      </w:pPr>
      <w:r>
        <w:t xml:space="preserve">Keller, R., &amp; Meier, S. (2020). *Cultural Competence in Special Education: A Case Study of Zurich*. Journal of Multicultural Education, 15(3), 45-67.</w:t>
      </w:r>
    </w:p>
    <w:bookmarkEnd w:id="26"/>
    <w:p>
      <w:pPr>
        <w:pStyle w:val="FirstParagraph"/>
      </w:pPr>
      <w:r>
        <w:rPr>
          <w:bCs/>
          <w:b/>
        </w:rPr>
        <w:t xml:space="preserve">Note:</w:t>
      </w:r>
      <w:r>
        <w:t xml:space="preserve"> </w:t>
      </w:r>
      <w:r>
        <w:t xml:space="preserve">This document is a sample structure for a Master Thesis on the topic of Special Education Teachers in Switzerland Zurich. It should be adapted to include original research data and citations specific to the student’s institution and academic guidelines.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Switzerland Zurich</dc:title>
  <dc:creator/>
  <dc:language>en</dc:language>
  <cp:keywords/>
  <dcterms:created xsi:type="dcterms:W3CDTF">2026-07-21T05:05:31Z</dcterms:created>
  <dcterms:modified xsi:type="dcterms:W3CDTF">2026-07-21T05:05:31Z</dcterms:modified>
</cp:coreProperties>
</file>

<file path=docProps/custom.xml><?xml version="1.0" encoding="utf-8"?>
<Properties xmlns="http://schemas.openxmlformats.org/officeDocument/2006/custom-properties" xmlns:vt="http://schemas.openxmlformats.org/officeDocument/2006/docPropsVTypes"/>
</file>