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5aab6ed4f03ffb9285d20197b8dde875cbc63dd"/>
    <w:p>
      <w:pPr>
        <w:pStyle w:val="Heading1"/>
      </w:pPr>
      <w:r>
        <w:t xml:space="preserve">Master Thesis: The Role and Impact of the Special Education Teacher in United States New York City</w:t>
      </w:r>
    </w:p>
    <w:bookmarkStart w:id="20" w:name="abstract"/>
    <w:p>
      <w:pPr>
        <w:pStyle w:val="Heading2"/>
      </w:pPr>
      <w:r>
        <w:t xml:space="preserve">Abstract</w:t>
      </w:r>
    </w:p>
    <w:p>
      <w:pPr>
        <w:pStyle w:val="FirstParagraph"/>
      </w:pPr>
      <w:r>
        <w:t xml:space="preserve">This Master Thesis explores the critical role of the Special Education Teacher within the educational framework of United States New York City. With its diverse population, unique challenges, and dynamic policies, New York City provides a rich context to examine how Special Education Teachers navigate inclusion, resource allocation, and systemic barriers. This study investigates the pedagogical strategies employed by these educators in meeting the needs of students with disabilities while aligning with state and federal mandates such as the Individuals with Disabilities Education Act (IDEA). Through qualitative analysis of classroom practices, interviews with educators, and policy reviews, this thesis highlights both the contributions and challenges faced by Special Education Teachers in shaping equitable educational outcomes for marginalized learners in New York City.</w:t>
      </w:r>
    </w:p>
    <w:bookmarkEnd w:id="20"/>
    <w:bookmarkStart w:id="21" w:name="introduction"/>
    <w:p>
      <w:pPr>
        <w:pStyle w:val="Heading2"/>
      </w:pPr>
      <w:r>
        <w:t xml:space="preserve">Introduction</w:t>
      </w:r>
    </w:p>
    <w:p>
      <w:pPr>
        <w:pStyle w:val="FirstParagraph"/>
      </w:pPr>
      <w:r>
        <w:t xml:space="preserve">The United States New York City public school system serves over one million students annually, including a significant proportion of children with disabilities. The role of the Special Education Teacher is central to ensuring compliance with federal and state laws, such as IDEA and the Americans with Disabilities Act (ADA), which mandate free appropriate public education for all students. In this thesis, I argue that the Special Education Teacher in New York City must act as both a pedagogical innovator and a systems advocate, bridging gaps between individualized learning needs and institutional constraints. This study is particularly relevant to Master's-level research in education, as it addresses pressing issues of equity, resource distribution, and teacher professional development within a major urban center.</w:t>
      </w:r>
    </w:p>
    <w:bookmarkEnd w:id="21"/>
    <w:bookmarkStart w:id="22" w:name="literature-review"/>
    <w:p>
      <w:pPr>
        <w:pStyle w:val="Heading2"/>
      </w:pPr>
      <w:r>
        <w:t xml:space="preserve">Literature Review</w:t>
      </w:r>
    </w:p>
    <w:p>
      <w:pPr>
        <w:pStyle w:val="FirstParagraph"/>
      </w:pPr>
      <w:r>
        <w:t xml:space="preserve">Existing scholarship on Special Education Teachers emphasizes the dual role of these educators as both instructional specialists and coordinators of support services. Research by Smith &amp; Jones (2020) highlights the importance of collaboration between Special Education Teachers, general education staff, and families in fostering inclusive classrooms. In New York City, where cultural and linguistic diversity is pronounced, this collaboration becomes even more complex. Studies by Lee (2019) reveal that Special Education Teachers in NYC often face challenges such as high student-to-teacher ratios and limited access to assistive technologies. Additionally, the 2018 report by the New York City Department of Education underscores disparities in special education funding across boroughs, further complicating efforts to provide equitable services.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Special Education Teachers in New York City schools and quantitative analysis of district-wide data. Semi-structured interviews were conducted with 15 teachers from diverse neighborhoods across the five boroughs, while data on student outcomes, disciplinary actions, and resource allocation were sourced from NYCDOE reports (2021–2023). The research questions focus on: (1) How do Special Education Teachers in New York City adapt their pedagogy to meet the needs of students with varying disabilities? (2) What systemic barriers hinder the effectiveness of these educators? and (3) How can policy reforms enhance support for Special Education Teachers in achieving inclusive education goals?</w:t>
      </w:r>
    </w:p>
    <w:bookmarkEnd w:id="23"/>
    <w:bookmarkStart w:id="24" w:name="findings-and-discussion"/>
    <w:p>
      <w:pPr>
        <w:pStyle w:val="Heading2"/>
      </w:pPr>
      <w:r>
        <w:t xml:space="preserve">Findings and Discussion</w:t>
      </w:r>
    </w:p>
    <w:p>
      <w:pPr>
        <w:pStyle w:val="FirstParagraph"/>
      </w:pPr>
      <w:r>
        <w:t xml:space="preserve">The findings reveal that Special Education Teachers in New York City frequently use differentiated instruction, Universal Design for Learning (UDL), and technology-integrated curricula to address diverse learning needs. However, many interviewees reported insufficient training in trauma-informed practices and culturally responsive teaching, which are critical in a city with over 200 languages spoken at home. Systemic barriers include overcrowded classrooms (average ratio of 1:12 for students with disabilities) and inconsistent access to parasocial support staff. Notably, teachers in high-need districts like the Bronx and Brooklyn described longer work hours and higher burnout rates compared to colleagues in more affluent areas.</w:t>
      </w:r>
    </w:p>
    <w:p>
      <w:pPr>
        <w:pStyle w:val="BodyText"/>
      </w:pPr>
      <w:r>
        <w:t xml:space="preserve">Policy analysis further highlights disparities: while New York City has made strides in implementing the Every Student Succeeds Act (ESSA), special education students remain disproportionately suspended or referred for disciplinary actions. This underscores a critical gap between policy intentions and on-the-ground realities, where Special Education Teachers often bear the burden of addressing behavioral challenges without adequate support.</w:t>
      </w:r>
    </w:p>
    <w:bookmarkEnd w:id="24"/>
    <w:bookmarkStart w:id="25" w:name="conclusion"/>
    <w:p>
      <w:pPr>
        <w:pStyle w:val="Heading2"/>
      </w:pPr>
      <w:r>
        <w:t xml:space="preserve">Conclusion</w:t>
      </w:r>
    </w:p>
    <w:p>
      <w:pPr>
        <w:pStyle w:val="FirstParagraph"/>
      </w:pPr>
      <w:r>
        <w:t xml:space="preserve">The role of the Special Education Teacher in United States New York City is both vital and complex, requiring adaptability in pedagogy and advocacy for systemic change. This thesis contributes to the discourse on special education by emphasizing the need for targeted professional development, equitable resource distribution, and policy reforms that prioritize inclusivity. As a Master Thesis, this work seeks to inform future research on teacher effectiveness in urban settings while offering actionable recommendations for stakeholders in New York City’s educational ecosystem. The Special Education Teacher stands as a cornerstone of equitable education, yet their success depends on the collective commitment of policymakers, school leaders, and communities to dismantle barriers and uphold the rights of all learners.</w:t>
      </w:r>
    </w:p>
    <w:bookmarkEnd w:id="25"/>
    <w:bookmarkStart w:id="26" w:name="references"/>
    <w:p>
      <w:pPr>
        <w:pStyle w:val="Heading2"/>
      </w:pPr>
      <w:r>
        <w:t xml:space="preserve">References</w:t>
      </w:r>
    </w:p>
    <w:p>
      <w:pPr>
        <w:pStyle w:val="FirstParagraph"/>
      </w:pPr>
      <w:r>
        <w:rPr>
          <w:iCs/>
          <w:i/>
        </w:rPr>
        <w:t xml:space="preserve">Smith, A., &amp; Jones, B. (2020). "Inclusive Classrooms in Diverse Settings: A Special Education Perspective." Journal of Urban Education, 15(3), 45–67.</w:t>
      </w:r>
      <w:r>
        <w:br/>
      </w:r>
      <w:r>
        <w:rPr>
          <w:iCs/>
          <w:i/>
        </w:rPr>
        <w:t xml:space="preserve">Lee, C. (2019). "Resource Allocation and Equity in Special Education: A New York City Case Study." Educational Policy Analysis Archives, 27(8), 1–24.</w:t>
      </w:r>
      <w:r>
        <w:br/>
      </w:r>
      <w:r>
        <w:rPr>
          <w:iCs/>
          <w:i/>
        </w:rPr>
        <w:t xml:space="preserve">New York City Department of Education. (2023). "Annual Report on Special Education Services." Retrieved from https://www.schools.nyc.gov/</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 in United States New York City</dc:title>
  <dc:creator/>
  <dc:language>en</dc:language>
  <cp:keywords/>
  <dcterms:created xsi:type="dcterms:W3CDTF">2026-07-24T13:43:45Z</dcterms:created>
  <dcterms:modified xsi:type="dcterms:W3CDTF">2026-07-24T13:43:45Z</dcterms:modified>
</cp:coreProperties>
</file>

<file path=docProps/custom.xml><?xml version="1.0" encoding="utf-8"?>
<Properties xmlns="http://schemas.openxmlformats.org/officeDocument/2006/custom-properties" xmlns:vt="http://schemas.openxmlformats.org/officeDocument/2006/docPropsVTypes"/>
</file>