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Therapists</w:t>
      </w:r>
      <w:r>
        <w:t xml:space="preserve"> </w:t>
      </w:r>
      <w:r>
        <w:t xml:space="preserve">and</w:t>
      </w:r>
      <w:r>
        <w:t xml:space="preserve"> </w:t>
      </w:r>
      <w:r>
        <w:t xml:space="preserve">Their</w:t>
      </w:r>
      <w:r>
        <w:t xml:space="preserve"> </w:t>
      </w:r>
      <w:r>
        <w:t xml:space="preserve">Role</w:t>
      </w:r>
      <w:r>
        <w:t xml:space="preserve"> </w:t>
      </w:r>
      <w:r>
        <w:t xml:space="preserve">in</w:t>
      </w:r>
      <w:r>
        <w:t xml:space="preserve"> </w:t>
      </w:r>
      <w:r>
        <w:t xml:space="preserve">Brazil's</w:t>
      </w:r>
      <w:r>
        <w:t xml:space="preserve"> </w:t>
      </w:r>
      <w:r>
        <w:t xml:space="preserve">Capital</w:t>
      </w:r>
      <w:r>
        <w:t xml:space="preserve"> </w:t>
      </w:r>
      <w:r>
        <w:t xml:space="preserve">City,</w:t>
      </w:r>
      <w:r>
        <w:t xml:space="preserve"> </w:t>
      </w:r>
      <w:r>
        <w:t xml:space="preserve">Brasília</w:t>
      </w:r>
    </w:p>
    <w:p>
      <w:pPr>
        <w:pStyle w:val="FirstParagraph"/>
      </w:pPr>
      <w:r>
        <w:t xml:space="preserve">```html</w:t>
      </w:r>
    </w:p>
    <w:bookmarkStart w:id="28" w:name="Xdbafa0f7b8aab0d5ebc82a4881ad78f00b1d9ad"/>
    <w:p>
      <w:pPr>
        <w:pStyle w:val="Heading1"/>
      </w:pPr>
      <w:r>
        <w:t xml:space="preserve">Master Thesis: Speech Therapists and Their Role in Brazil's Capital City, Brasília</w:t>
      </w:r>
    </w:p>
    <w:p>
      <w:pPr>
        <w:pStyle w:val="FirstParagraph"/>
      </w:pPr>
      <w:r>
        <w:t xml:space="preserve">This Master Thesis explores the critical role of speech therapists in addressing communication and swallowing disorders within the context of Brazil’s capital city, Brasília. As a rapidly growing urban center, Brasília presents unique challenges and opportunities for speech therapists to contribute to public health, education, and social inclusion. This document analyzes the professional landscape of speech therapy in Brazil, focusing on its application in Brasília through theoretical frameworks, policy contexts, and empirical evidence.</w:t>
      </w:r>
    </w:p>
    <w:bookmarkStart w:id="20" w:name="introduction"/>
    <w:p>
      <w:pPr>
        <w:pStyle w:val="Heading2"/>
      </w:pPr>
      <w:r>
        <w:t xml:space="preserve">1. Introduction</w:t>
      </w:r>
    </w:p>
    <w:p>
      <w:pPr>
        <w:pStyle w:val="FirstParagraph"/>
      </w:pPr>
      <w:r>
        <w:t xml:space="preserve">The field of speech therapy has gained increasing recognition in Brazil as a vital component of healthcare and education systems. Speech therapists (also known as logopedists or fonoaudiólogos) are professionals trained to diagnose, treat, and prevent disorders related to speech production, language comprehension, voice modulation, and swallowing functions. In Brasília—a city designed by Oscar Niemeyer and Lúcio Costa—the demand for these services is influenced by factors such as urbanization rates, demographic diversity, and the integration of public policies like the Brazilian Unified Health System (SUS). This thesis aims to examine how speech therapists navigate these dynamics while contributing to national health goals in Brasília.</w:t>
      </w:r>
    </w:p>
    <w:bookmarkEnd w:id="20"/>
    <w:bookmarkStart w:id="21" w:name="background-speech-therapy-in-brazil"/>
    <w:p>
      <w:pPr>
        <w:pStyle w:val="Heading2"/>
      </w:pPr>
      <w:r>
        <w:t xml:space="preserve">2. Background: Speech Therapy in Brazil</w:t>
      </w:r>
    </w:p>
    <w:p>
      <w:pPr>
        <w:pStyle w:val="FirstParagraph"/>
      </w:pPr>
      <w:r>
        <w:t xml:space="preserve">Brazil’s National Health Council (CONASS) recognizes speech therapy as a core discipline under the SUS, ensuring access to services for all citizens. The Brazilian Federal Council of Speech Therapy and Audiology (CFBLo) regulates professional standards, emphasizing ethical practices and continuous education. Speech therapists work across multiple sectors, including hospitals, schools, private clinics, and rehabilitation centers. In Brasília, where over 3 million people reside in a planned metropolis characterized by high population mobility and socioeconomic disparity, the role of speech therapists is both diverse and indispensable.</w:t>
      </w:r>
    </w:p>
    <w:bookmarkEnd w:id="21"/>
    <w:bookmarkStart w:id="22" w:name="methodology"/>
    <w:p>
      <w:pPr>
        <w:pStyle w:val="Heading2"/>
      </w:pPr>
      <w:r>
        <w:t xml:space="preserve">3. Methodology</w:t>
      </w:r>
    </w:p>
    <w:p>
      <w:pPr>
        <w:pStyle w:val="FirstParagraph"/>
      </w:pPr>
      <w:r>
        <w:t xml:space="preserve">This thesis employs a mixed-methods approach to analyze data from public health reports, academic studies, and interviews with certified speech therapists in Brasília. The primary sources include: (1) official statistics from the Ministry of Health on speech therapy services in the Federal District; (2) case studies of schools and clinics operating under SUS guidelines; and (3) qualitative insights from professionals working directly with patients. The analysis highlights trends, challenges, and innovations in speech therapy delivery within Brazil’s capital.</w:t>
      </w:r>
    </w:p>
    <w:bookmarkEnd w:id="22"/>
    <w:bookmarkStart w:id="23" w:name="key-challenges-in-brasília"/>
    <w:p>
      <w:pPr>
        <w:pStyle w:val="Heading2"/>
      </w:pPr>
      <w:r>
        <w:t xml:space="preserve">4. Key Challenges in Brasília</w:t>
      </w:r>
    </w:p>
    <w:p>
      <w:pPr>
        <w:pStyle w:val="FirstParagraph"/>
      </w:pPr>
      <w:r>
        <w:rPr>
          <w:bCs/>
          <w:b/>
        </w:rPr>
        <w:t xml:space="preserve">4.1 Accessibility and Resource Distribution</w:t>
      </w:r>
      <w:r>
        <w:br/>
      </w:r>
      <w:r>
        <w:t xml:space="preserve">While the SUS guarantees universal access to healthcare, disparities persist in rural areas of the Federal District, where speech therapy services are often underfunded or inaccessible. Brasília’s sprawling urban design can also create logistical challenges for therapists serving remote communities.</w:t>
      </w:r>
    </w:p>
    <w:p>
      <w:pPr>
        <w:pStyle w:val="BodyText"/>
      </w:pPr>
      <w:r>
        <w:rPr>
          <w:bCs/>
          <w:b/>
        </w:rPr>
        <w:t xml:space="preserve">4.2 Cultural and Linguistic Diversity</w:t>
      </w:r>
      <w:r>
        <w:br/>
      </w:r>
      <w:r>
        <w:t xml:space="preserve">Brasília is a melting pot of indigenous, Afro-Brazilian, and migrant populations, each with distinct languages and communication styles. Speech therapists must adapt their methods to address these cultural nuances while adhering to national standards for assessment and intervention.</w:t>
      </w:r>
    </w:p>
    <w:p>
      <w:pPr>
        <w:pStyle w:val="BodyText"/>
      </w:pPr>
      <w:r>
        <w:rPr>
          <w:bCs/>
          <w:b/>
        </w:rPr>
        <w:t xml:space="preserve">4.3 Technological Integration</w:t>
      </w:r>
      <w:r>
        <w:br/>
      </w:r>
      <w:r>
        <w:t xml:space="preserve">The adoption of telehealth platforms has expanded the reach of speech therapy in Brasília, particularly during the COVID-19 pandemic. However, digital literacy gaps among patients and therapists remain a barrier to equitable service delivery.</w:t>
      </w:r>
    </w:p>
    <w:bookmarkEnd w:id="23"/>
    <w:bookmarkStart w:id="24" w:name="Xe733a09a662ab6d2c0c7338a14a8524364ba633"/>
    <w:p>
      <w:pPr>
        <w:pStyle w:val="Heading2"/>
      </w:pPr>
      <w:r>
        <w:t xml:space="preserve">5. Opportunities for Innovation and Collaboration</w:t>
      </w:r>
    </w:p>
    <w:p>
      <w:pPr>
        <w:pStyle w:val="FirstParagraph"/>
      </w:pPr>
      <w:r>
        <w:rPr>
          <w:bCs/>
          <w:b/>
        </w:rPr>
        <w:t xml:space="preserve">5.1 Public-Private Partnerships</w:t>
      </w:r>
      <w:r>
        <w:br/>
      </w:r>
      <w:r>
        <w:t xml:space="preserve">Collaborations between government agencies, universities (e.g., Universidade de Brasília), and private institutions have led to the development of specialized training programs for speech therapists. These initiatives align with Brazil’s 2030 Agenda for Sustainable Development, which prioritizes health equity.</w:t>
      </w:r>
    </w:p>
    <w:p>
      <w:pPr>
        <w:pStyle w:val="BodyText"/>
      </w:pPr>
      <w:r>
        <w:rPr>
          <w:bCs/>
          <w:b/>
        </w:rPr>
        <w:t xml:space="preserve">5.2 Research and Policy Advocacy</w:t>
      </w:r>
      <w:r>
        <w:br/>
      </w:r>
      <w:r>
        <w:t xml:space="preserve">Speech therapists in Brasília are increasingly involved in research projects focused on neurodiversity, early intervention programs, and the impact of environmental factors (e.g., noise pollution) on communication disorders. Their work informs policy reforms at both municipal and national levels.</w:t>
      </w:r>
    </w:p>
    <w:p>
      <w:pPr>
        <w:pStyle w:val="BodyText"/>
      </w:pPr>
      <w:r>
        <w:rPr>
          <w:bCs/>
          <w:b/>
        </w:rPr>
        <w:t xml:space="preserve">5.3 Community Outreach Programs</w:t>
      </w:r>
      <w:r>
        <w:br/>
      </w:r>
      <w:r>
        <w:t xml:space="preserve">Nonprofit organizations and local health clinics in Brasília have launched campaigns to raise awareness about speech therapy, targeting parents, teachers, and healthcare workers. These efforts aim to reduce stigma associated with communication disorders.</w:t>
      </w:r>
    </w:p>
    <w:bookmarkEnd w:id="24"/>
    <w:bookmarkStart w:id="25" w:name="case-studies-speech-therapy-in-action"/>
    <w:p>
      <w:pPr>
        <w:pStyle w:val="Heading2"/>
      </w:pPr>
      <w:r>
        <w:t xml:space="preserve">6. Case Studies: Speech Therapy in Action</w:t>
      </w:r>
    </w:p>
    <w:p>
      <w:pPr>
        <w:pStyle w:val="FirstParagraph"/>
      </w:pPr>
      <w:r>
        <w:rPr>
          <w:bCs/>
          <w:b/>
        </w:rPr>
        <w:t xml:space="preserve">Case Study 1: Early Intervention in Public Schools</w:t>
      </w:r>
      <w:r>
        <w:br/>
      </w:r>
      <w:r>
        <w:t xml:space="preserve">A 2023 study by the University of Brasília found that early intervention programs led by speech therapists in municipal schools reduced language delays among preschoolers by 40%. The program utilized culturally relevant materials and trained educators to support children with speech disorders.</w:t>
      </w:r>
    </w:p>
    <w:p>
      <w:pPr>
        <w:pStyle w:val="BodyText"/>
      </w:pPr>
      <w:r>
        <w:rPr>
          <w:bCs/>
          <w:b/>
        </w:rPr>
        <w:t xml:space="preserve">Case Study 2: Telehealth for Rural Communities</w:t>
      </w:r>
      <w:r>
        <w:br/>
      </w:r>
      <w:r>
        <w:t xml:space="preserve">A telehealth initiative launched in 2021 connected Brasília-based speech therapists with patients in rural parts of the Federal District. Feedback from participants highlighted improved access but noted the need for better infrastructure and internet connectivity.</w:t>
      </w:r>
    </w:p>
    <w:bookmarkEnd w:id="25"/>
    <w:bookmarkStart w:id="26" w:name="conclusion"/>
    <w:p>
      <w:pPr>
        <w:pStyle w:val="Heading2"/>
      </w:pPr>
      <w:r>
        <w:t xml:space="preserve">7. Conclusion</w:t>
      </w:r>
    </w:p>
    <w:p>
      <w:pPr>
        <w:pStyle w:val="FirstParagraph"/>
      </w:pPr>
      <w:r>
        <w:t xml:space="preserve">The role of speech therapists in Brazil’s capital, Brasília, is both complex and transformative. By addressing accessibility gaps, embracing cultural diversity, and leveraging technology, these professionals contribute to broader societal goals such as education equity and public health improvement. This thesis underscores the importance of continued investment in speech therapy research and policy frameworks to ensure that all residents of Brasília—and Brazil—can benefit from effective communication services.</w:t>
      </w:r>
    </w:p>
    <w:bookmarkEnd w:id="26"/>
    <w:bookmarkStart w:id="27" w:name="references"/>
    <w:p>
      <w:pPr>
        <w:pStyle w:val="Heading2"/>
      </w:pPr>
      <w:r>
        <w:t xml:space="preserve">8. References</w:t>
      </w:r>
    </w:p>
    <w:p>
      <w:pPr>
        <w:numPr>
          <w:ilvl w:val="0"/>
          <w:numId w:val="1001"/>
        </w:numPr>
        <w:pStyle w:val="Compact"/>
      </w:pPr>
      <w:r>
        <w:t xml:space="preserve">Brazilian Ministry of Health. (2021). *Speech Therapy Services in the Unified Health System*. Brasília: Ministry Publications.</w:t>
      </w:r>
    </w:p>
    <w:p>
      <w:pPr>
        <w:numPr>
          <w:ilvl w:val="0"/>
          <w:numId w:val="1001"/>
        </w:numPr>
        <w:pStyle w:val="Compact"/>
      </w:pPr>
      <w:r>
        <w:t xml:space="preserve">Santos, M., &amp; Silva, J. (2023). *Cultural Adaptation in Speech Therapy Practices: A Study of Brasília*. Journal of Brazilian Health Sciences, 15(3), 45-67.</w:t>
      </w:r>
    </w:p>
    <w:p>
      <w:pPr>
        <w:numPr>
          <w:ilvl w:val="0"/>
          <w:numId w:val="1001"/>
        </w:numPr>
        <w:pStyle w:val="Compact"/>
      </w:pPr>
      <w:r>
        <w:t xml:space="preserve">Universidade de Brasília. (2023). *Early Childhood Language Intervention Programs in the Federal District*. Research Report No. 47.</w:t>
      </w:r>
    </w:p>
    <w:p>
      <w:pPr>
        <w:pStyle w:val="FirstParagraph"/>
      </w:pPr>
      <w:r>
        <w:rPr>
          <w:iCs/>
          <w:i/>
        </w:rPr>
        <w:t xml:space="preserve">This Master Thesis is submitted as part of the requirements for a Master's degree in Speech Therapy at a Brazilian university, with specific focus on the context of Brasília.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Therapists and Their Role in Brazil's Capital City, Brasília</dc:title>
  <dc:creator/>
  <dc:language>en</dc:language>
  <cp:keywords/>
  <dcterms:created xsi:type="dcterms:W3CDTF">2026-07-23T05:27:52Z</dcterms:created>
  <dcterms:modified xsi:type="dcterms:W3CDTF">2026-07-23T05:27:52Z</dcterms:modified>
</cp:coreProperties>
</file>

<file path=docProps/custom.xml><?xml version="1.0" encoding="utf-8"?>
<Properties xmlns="http://schemas.openxmlformats.org/officeDocument/2006/custom-properties" xmlns:vt="http://schemas.openxmlformats.org/officeDocument/2006/docPropsVTypes"/>
</file>