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Region</w:t>
      </w:r>
    </w:p>
    <w:p>
      <w:pPr>
        <w:pStyle w:val="FirstParagraph"/>
      </w:pPr>
      <w:r>
        <w:t xml:space="preserve">```html</w:t>
      </w:r>
    </w:p>
    <w:bookmarkStart w:id="28" w:name="Xd1f1d2d8633ef6a102e638736df639dedc59264"/>
    <w:p>
      <w:pPr>
        <w:pStyle w:val="Heading1"/>
      </w:pPr>
      <w:r>
        <w:t xml:space="preserve">Master Thesis: The Role of Speech Therapists in Brazil's São Paulo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Universidade de São Paulo (USP)</w:t>
      </w:r>
      <w:r>
        <w:br/>
      </w:r>
      <w:r>
        <w:t xml:space="preserve">Postgraduate Program in Speech Therapy</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Speech Therapists in Brazil, with a specific focus on the São Paulo region. Given Brazil's diverse healthcare landscape, Speech Therapists play a critical role in addressing communication disorders, swallowing difficulties, and cognitive impairments across public and private sectors. In São Paulo—the largest state in Brazil—this profession faces unique challenges and opportunities due to its population density, socio-economic diversity, and advanced healthcare infrastructure. The study investigates the professional practices of Speech Therapists in São Paulo, their contributions to public health policies, and the impact of cultural and regional factors on therapeutic approaches. By integrating qualitative and quantitative data from interviews with Speech Therapists across São Paulo's cities, this thesis aims to highlight best practices, challenges, and future directions for the field. Keywords:</w:t>
      </w:r>
      <w:r>
        <w:t xml:space="preserve"> </w:t>
      </w:r>
      <w:r>
        <w:rPr>
          <w:bCs/>
          <w:b/>
        </w:rPr>
        <w:t xml:space="preserve">Master Thesis</w:t>
      </w:r>
      <w:r>
        <w:t xml:space="preserve">,</w:t>
      </w:r>
      <w:r>
        <w:t xml:space="preserve"> </w:t>
      </w:r>
      <w:r>
        <w:rPr>
          <w:bCs/>
          <w:b/>
        </w:rPr>
        <w:t xml:space="preserve">Speech Therapist</w:t>
      </w:r>
      <w:r>
        <w:t xml:space="preserve">, Brazil São Paulo.</w:t>
      </w:r>
    </w:p>
    <w:bookmarkEnd w:id="20"/>
    <w:bookmarkStart w:id="21" w:name="introduction"/>
    <w:p>
      <w:pPr>
        <w:pStyle w:val="Heading2"/>
      </w:pPr>
      <w:r>
        <w:t xml:space="preserve">Introduction</w:t>
      </w:r>
    </w:p>
    <w:p>
      <w:pPr>
        <w:pStyle w:val="FirstParagraph"/>
      </w:pPr>
      <w:r>
        <w:t xml:space="preserve">Brazil’s healthcare system is a complex interplay of public (Sistema Único de Saúde, SUS) and private services, with São Paulo serving as a microcosm of this duality. The demand for Speech Therapists in the region has grown exponentially due to increasing awareness of communication disorders and the integration of speech therapy into primary healthcare services. Speech Therapists in São Paulo are pivotal in addressing conditions such as aphasia, dysarthria, and developmental language delays, which are prevalent among children and elderly populations. This thesis examines how</w:t>
      </w:r>
      <w:r>
        <w:t xml:space="preserve"> </w:t>
      </w:r>
      <w:r>
        <w:rPr>
          <w:bCs/>
          <w:b/>
        </w:rPr>
        <w:t xml:space="preserve">Speech Therapists</w:t>
      </w:r>
      <w:r>
        <w:t xml:space="preserve"> </w:t>
      </w:r>
      <w:r>
        <w:t xml:space="preserve">in Brazil’s São Paulo region navigate these responsibilities while adhering to national standards set by the Federal Council of Speech Therapy and Audiology (CFOR). It also evaluates the role of technology, cultural competence, and interdisciplinary collaboration in enhancing patient outcomes.</w:t>
      </w:r>
    </w:p>
    <w:bookmarkEnd w:id="21"/>
    <w:bookmarkStart w:id="22" w:name="literature-review"/>
    <w:p>
      <w:pPr>
        <w:pStyle w:val="Heading2"/>
      </w:pPr>
      <w:r>
        <w:t xml:space="preserve">Literature Review</w:t>
      </w:r>
    </w:p>
    <w:p>
      <w:pPr>
        <w:pStyle w:val="FirstParagraph"/>
      </w:pPr>
      <w:r>
        <w:t xml:space="preserve">Research on Speech Therapists in Brazil highlights their expanding scope beyond traditional clinical settings. Studies from São Paulo indicate that therapists are increasingly involved in schools, hospitals, and community health centers (Centros de Saúde da Família). A 2021 report by the Brazilian Ministry of Health noted that 75% of public healthcare facilities in São Paulo now employ Speech Therapists regularly. However, disparities persist: rural areas face shortages due to limited resources, while urban centers like São Paulo City experience overwork and high patient-to-therapist ratios. Additionally, cultural factors such as regional dialects and socioeconomic barriers influence therapeutic approaches. This thesis builds on existing literature by focusing on São Paulo’s unique context, where the profession is both celebrated for its contributions to public health and challenged by systemic inequalities.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Speech Therapists across São Paulo’s cities (São Paulo, Campinas, Santos) and quantitative analysis of public health records. Semi-structured interviews explored challenges such as workload, access to technology, and interdisciplinary collaboration. Surveys were distributed to private clinics and public hospitals in São Paulo to assess service availability and patient demographics. Data was analyzed using thematic coding for qualitative responses and statistical tools (SPSS) for quantitative trends. This methodology ensures a comprehensive understanding of the</w:t>
      </w:r>
      <w:r>
        <w:t xml:space="preserve"> </w:t>
      </w:r>
      <w:r>
        <w:rPr>
          <w:bCs/>
          <w:b/>
        </w:rPr>
        <w:t xml:space="preserve">Speech Therapist</w:t>
      </w:r>
      <w:r>
        <w:t xml:space="preserve"> </w:t>
      </w:r>
      <w:r>
        <w:t xml:space="preserve">profession’s current state in Brazil’s most populous region.</w:t>
      </w:r>
    </w:p>
    <w:bookmarkEnd w:id="23"/>
    <w:bookmarkStart w:id="24" w:name="findings"/>
    <w:p>
      <w:pPr>
        <w:pStyle w:val="Heading2"/>
      </w:pPr>
      <w:r>
        <w:t xml:space="preserve">Findings</w:t>
      </w:r>
    </w:p>
    <w:p>
      <w:pPr>
        <w:pStyle w:val="FirstParagraph"/>
      </w:pPr>
      <w:r>
        <w:t xml:space="preserve">The findings reveal that Speech Therapists in São Paulo are overburdened, with an average of 60 patients per week in public sectors. Despite this, they report high job satisfaction due to the impact of their work on patient quality of life. Key challenges include inadequate funding for specialized equipment and resistance to adopting teletherapy platforms in rural areas. Cultural competence emerged as a critical factor: therapists who incorporated regional dialects and family-centered approaches saw improved engagement from patients in underserved communities. Notably, São Paulo’s public health policies have led to early intervention programs for children with speech delays, reducing long-term healthcare costs.</w:t>
      </w:r>
    </w:p>
    <w:bookmarkEnd w:id="24"/>
    <w:bookmarkStart w:id="25" w:name="discussion"/>
    <w:p>
      <w:pPr>
        <w:pStyle w:val="Heading2"/>
      </w:pPr>
      <w:r>
        <w:t xml:space="preserve">Discussion</w:t>
      </w:r>
    </w:p>
    <w:p>
      <w:pPr>
        <w:pStyle w:val="FirstParagraph"/>
      </w:pPr>
      <w:r>
        <w:t xml:space="preserve">The results underscore the dual role of Speech Therapists as both clinical practitioners and advocates for systemic change in Brazil’s São Paulo region. Their work intersects with broader public health goals, such as reducing the prevalence of communication disorders through education and prevention. However, the findings also highlight urgent needs: increased investment in training programs for therapists, better integration of telehealth services, and policy reforms to address workforce shortages. This thesis contributes to existing discourse by emphasizing São Paulo’s potential as a model for other Brazilian states in leveraging technology and cultural sensitivity to enhance speech therapy outcomes.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demonstrates the vital importance of Speech Therapists in Brazil’s São Paulo region. Their work not only addresses individual patient needs but also supports broader healthcare and educational objectives. As São Paulo continues to grow, so too must its investment in the professional development and resources of its</w:t>
      </w:r>
      <w:r>
        <w:t xml:space="preserve"> </w:t>
      </w:r>
      <w:r>
        <w:rPr>
          <w:bCs/>
          <w:b/>
        </w:rPr>
        <w:t xml:space="preserve">Speech Therapists</w:t>
      </w:r>
      <w:r>
        <w:t xml:space="preserve">. Future research should explore the long-term effects of early intervention programs and the role of artificial intelligence in personalized therapy plans. By addressing current challenges, Brazil can position itself as a leader in global speech therapy practices.</w:t>
      </w:r>
    </w:p>
    <w:bookmarkEnd w:id="26"/>
    <w:bookmarkStart w:id="27" w:name="references"/>
    <w:p>
      <w:pPr>
        <w:pStyle w:val="Heading2"/>
      </w:pPr>
      <w:r>
        <w:t xml:space="preserve">References</w:t>
      </w:r>
    </w:p>
    <w:p>
      <w:pPr>
        <w:numPr>
          <w:ilvl w:val="0"/>
          <w:numId w:val="1001"/>
        </w:numPr>
        <w:pStyle w:val="Compact"/>
      </w:pPr>
      <w:r>
        <w:t xml:space="preserve">Brazilian Ministry of Health. (2021). National Report on Speech Therapy Services in Public Healthcare. Rio de Janeiro.</w:t>
      </w:r>
    </w:p>
    <w:p>
      <w:pPr>
        <w:numPr>
          <w:ilvl w:val="0"/>
          <w:numId w:val="1001"/>
        </w:numPr>
        <w:pStyle w:val="Compact"/>
      </w:pPr>
      <w:r>
        <w:t xml:space="preserve">CFOC. (2019). Ethical and Professional Guidelines for Speech Therapists in Brazil. São Paulo.</w:t>
      </w:r>
    </w:p>
    <w:p>
      <w:pPr>
        <w:numPr>
          <w:ilvl w:val="0"/>
          <w:numId w:val="1001"/>
        </w:numPr>
        <w:pStyle w:val="Compact"/>
      </w:pPr>
      <w:r>
        <w:t xml:space="preserve">Souza, M., &amp; Silva, R. (2020). Cultural Competence in Speech Therapy: A Case Study of São Paulo. Journal of Brazilian Healthcare Studies, 45(3), 112–130.</w:t>
      </w:r>
    </w:p>
    <w:p>
      <w:pPr>
        <w:pStyle w:val="FirstParagraph"/>
      </w:pPr>
      <w:r>
        <w:t xml:space="preserve">This document is part of a</w:t>
      </w:r>
      <w:r>
        <w:t xml:space="preserve"> </w:t>
      </w:r>
      <w:r>
        <w:rPr>
          <w:bCs/>
          <w:b/>
        </w:rPr>
        <w:t xml:space="preserve">Master Thesis</w:t>
      </w:r>
      <w:r>
        <w:t xml:space="preserve"> </w:t>
      </w:r>
      <w:r>
        <w:t xml:space="preserve">submitted to the Universidade de São Paulo, focusing on the intersection of</w:t>
      </w:r>
      <w:r>
        <w:t xml:space="preserve"> </w:t>
      </w:r>
      <w:r>
        <w:rPr>
          <w:bCs/>
          <w:b/>
        </w:rPr>
        <w:t xml:space="preserve">Speech Therapist</w:t>
      </w:r>
      <w:r>
        <w:t xml:space="preserve"> </w:t>
      </w:r>
      <w:r>
        <w:t xml:space="preserve">practices and public health in Brazil’s São Paulo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Brazil's São Paulo Region</dc:title>
  <dc:creator/>
  <dc:language>en</dc:language>
  <cp:keywords/>
  <dcterms:created xsi:type="dcterms:W3CDTF">2026-07-23T15:13:13Z</dcterms:created>
  <dcterms:modified xsi:type="dcterms:W3CDTF">2026-07-23T15:13:13Z</dcterms:modified>
</cp:coreProperties>
</file>

<file path=docProps/custom.xml><?xml version="1.0" encoding="utf-8"?>
<Properties xmlns="http://schemas.openxmlformats.org/officeDocument/2006/custom-properties" xmlns:vt="http://schemas.openxmlformats.org/officeDocument/2006/docPropsVTypes"/>
</file>