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3" w:name="X8af2e9b6b728ea5400c28334c7ccc2f582fada1"/>
    <w:p>
      <w:pPr>
        <w:pStyle w:val="Heading1"/>
      </w:pPr>
      <w:r>
        <w:t xml:space="preserve">Master Thesis: The Role, Challenges, and Contributions of Speech Therapists in Canada Toronto</w:t>
      </w:r>
    </w:p>
    <w:bookmarkStart w:id="20" w:name="abstract"/>
    <w:p>
      <w:pPr>
        <w:pStyle w:val="Heading2"/>
      </w:pPr>
      <w:r>
        <w:t xml:space="preserve">Abstract</w:t>
      </w:r>
    </w:p>
    <w:p>
      <w:pPr>
        <w:pStyle w:val="FirstParagraph"/>
      </w:pPr>
      <w:r>
        <w:t xml:space="preserve">This Master Thesis explores the critical role of Speech Therapists (SLPs) within the healthcare landscape of Canada Toronto. As a multicultural urban center, Toronto presents unique challenges and opportunities for professionals in speech therapy. The study examines the educational requirements, professional practices, and societal impact of Speech Therapists in this region. It also evaluates current trends, barriers to access, and innovations shaping the field in Canada’s most populous city.</w:t>
      </w:r>
    </w:p>
    <w:bookmarkEnd w:id="20"/>
    <w:bookmarkStart w:id="21" w:name="introduction"/>
    <w:p>
      <w:pPr>
        <w:pStyle w:val="Heading2"/>
      </w:pPr>
      <w:r>
        <w:t xml:space="preserve">Introduction</w:t>
      </w:r>
    </w:p>
    <w:p>
      <w:pPr>
        <w:pStyle w:val="FirstParagraph"/>
      </w:pPr>
      <w:r>
        <w:t xml:space="preserve">In Canada Toronto, Speech Therapists play a vital role in addressing communication disorders and swallowing difficulties across diverse populations. As a hub of multiculturalism and innovation, Toronto demands specialized expertise from its healthcare professionals. This Master Thesis investigates how Speech Therapists adapt to the city’s unique demographic needs while navigating provincial regulations, cultural sensitivities, and technological advancements.</w:t>
      </w:r>
    </w:p>
    <w:p>
      <w:pPr>
        <w:pStyle w:val="BodyText"/>
      </w:pPr>
      <w:r>
        <w:t xml:space="preserve">The study emphasizes the importance of aligning speech therapy practices with Toronto’s healthcare policies and community expectations. It also highlights the significance of interprofessional collaboration in ensuring comprehensive care for patients with complex communication needs.</w:t>
      </w:r>
    </w:p>
    <w:bookmarkEnd w:id="21"/>
    <w:bookmarkStart w:id="25" w:name="literature-review"/>
    <w:p>
      <w:pPr>
        <w:pStyle w:val="Heading2"/>
      </w:pPr>
      <w:r>
        <w:t xml:space="preserve">Literature Review</w:t>
      </w:r>
    </w:p>
    <w:bookmarkStart w:id="22" w:name="Xf54e7fec04de11d4d6c4df92614f0e389566bbe"/>
    <w:p>
      <w:pPr>
        <w:pStyle w:val="Heading3"/>
      </w:pPr>
      <w:r>
        <w:t xml:space="preserve">Speech Therapy in Canada: National Frameworks</w:t>
      </w:r>
    </w:p>
    <w:p>
      <w:pPr>
        <w:pStyle w:val="FirstParagraph"/>
      </w:pPr>
      <w:r>
        <w:t xml:space="preserve">In Canada, Speech Therapists are regulated by provincial authorities, with Ontario (where Toronto is located) overseeing licensing through the College of Speech and Hearing Health Professionals of Ontario (CSHPO). This body ensures that practitioners meet stringent standards for education, ethics, and clinical competence. Graduates from accredited programs—such as those offered at the University of Toronto or Ryerson University—are eligible to practice in Toronto.</w:t>
      </w:r>
    </w:p>
    <w:bookmarkEnd w:id="22"/>
    <w:bookmarkStart w:id="23" w:name="torontos-multicultural-context"/>
    <w:p>
      <w:pPr>
        <w:pStyle w:val="Heading3"/>
      </w:pPr>
      <w:r>
        <w:t xml:space="preserve">Toronto’s Multicultural Context</w:t>
      </w:r>
    </w:p>
    <w:p>
      <w:pPr>
        <w:pStyle w:val="FirstParagraph"/>
      </w:pPr>
      <w:r>
        <w:t xml:space="preserve">Toronto’s population includes over 200 languages and cultures, necessitating culturally responsive practices. Research indicates that Speech Therapists in the city must address language barriers, dialectal variations, and cultural beliefs about communication disorders. For instance, families from South Asian or Middle Eastern backgrounds may have different expectations regarding child development and treatment approaches.</w:t>
      </w:r>
    </w:p>
    <w:bookmarkEnd w:id="23"/>
    <w:bookmarkStart w:id="24" w:name="challenges-in-urban-settings"/>
    <w:p>
      <w:pPr>
        <w:pStyle w:val="Heading3"/>
      </w:pPr>
      <w:r>
        <w:t xml:space="preserve">Challenges in Urban Settings</w:t>
      </w:r>
    </w:p>
    <w:p>
      <w:pPr>
        <w:pStyle w:val="FirstParagraph"/>
      </w:pPr>
      <w:r>
        <w:t xml:space="preserve">Toronto’s high population density leads to long wait times for speech therapy services. A 2021 study by the Ontario Ministry of Health highlighted disparities in access to care, particularly for low-income communities and marginalized groups. Additionally, the integration of telehealth technologies has become a necessity due to urban overcrowding and public health priorities.</w:t>
      </w:r>
    </w:p>
    <w:bookmarkEnd w:id="24"/>
    <w:bookmarkEnd w:id="25"/>
    <w:bookmarkStart w:id="26" w:name="methodology"/>
    <w:p>
      <w:pPr>
        <w:pStyle w:val="Heading2"/>
      </w:pPr>
      <w:r>
        <w:t xml:space="preserve">Methodology</w:t>
      </w:r>
    </w:p>
    <w:p>
      <w:pPr>
        <w:pStyle w:val="FirstParagraph"/>
      </w:pPr>
      <w:r>
        <w:t xml:space="preserve">This thesis employs a qualitative analysis approach, drawing on existing literature, policy documents, and case studies from Toronto-based Speech Therapy clinics. Data was synthesized from peer-reviewed journals, reports by the CSHPO, and interviews with practicing Speech Therapists in Toronto. The focus is on identifying patterns of practice and challenges unique to the city.</w:t>
      </w:r>
    </w:p>
    <w:bookmarkEnd w:id="26"/>
    <w:bookmarkStart w:id="30" w:name="findings-and-analysis"/>
    <w:p>
      <w:pPr>
        <w:pStyle w:val="Heading2"/>
      </w:pPr>
      <w:r>
        <w:t xml:space="preserve">Findings and Analysis</w:t>
      </w:r>
    </w:p>
    <w:bookmarkStart w:id="27" w:name="X4144961f640db89fbd33c8a174003bb03a2aa8d"/>
    <w:p>
      <w:pPr>
        <w:pStyle w:val="Heading3"/>
      </w:pPr>
      <w:r>
        <w:t xml:space="preserve">Educational Pathways for Speech Therapists in Toronto</w:t>
      </w:r>
    </w:p>
    <w:p>
      <w:pPr>
        <w:pStyle w:val="FirstParagraph"/>
      </w:pPr>
      <w:r>
        <w:t xml:space="preserve">To become licensed in Ontario, Speech Therapists must complete a master’s degree program (typically 2 years) with clinical placements. Institutions like the University of Toronto offer specialized courses in neurogenic communication disorders and pediatric speech therapy. Graduates must also pass the Speech-Language &amp; Audiology Canada (SAC) certification exam.</w:t>
      </w:r>
    </w:p>
    <w:bookmarkEnd w:id="27"/>
    <w:bookmarkStart w:id="28" w:name="professional-practices-in-toronto"/>
    <w:p>
      <w:pPr>
        <w:pStyle w:val="Heading3"/>
      </w:pPr>
      <w:r>
        <w:t xml:space="preserve">Professional Practices in Toronto</w:t>
      </w:r>
    </w:p>
    <w:p>
      <w:pPr>
        <w:pStyle w:val="FirstParagraph"/>
      </w:pPr>
      <w:r>
        <w:t xml:space="preserve">Speech Therapists in Toronto work across diverse settings, including hospitals, schools, private clinics, and community centers. They address a wide range of conditions—from autism spectrum disorder to traumatic brain injuries. Collaboration with educators and psychologists is common to support children with developmental delays.</w:t>
      </w:r>
    </w:p>
    <w:p>
      <w:pPr>
        <w:numPr>
          <w:ilvl w:val="0"/>
          <w:numId w:val="1001"/>
        </w:numPr>
        <w:pStyle w:val="Compact"/>
      </w:pPr>
      <w:r>
        <w:rPr>
          <w:bCs/>
          <w:b/>
        </w:rPr>
        <w:t xml:space="preserve">Public Sector:</w:t>
      </w:r>
      <w:r>
        <w:t xml:space="preserve"> </w:t>
      </w:r>
      <w:r>
        <w:t xml:space="preserve">Speech Therapists in Toronto Public Health work on initiatives like early childhood screening programs.</w:t>
      </w:r>
    </w:p>
    <w:p>
      <w:pPr>
        <w:numPr>
          <w:ilvl w:val="0"/>
          <w:numId w:val="1001"/>
        </w:numPr>
        <w:pStyle w:val="Compact"/>
      </w:pPr>
      <w:r>
        <w:rPr>
          <w:bCs/>
          <w:b/>
        </w:rPr>
        <w:t xml:space="preserve">Private Sector:</w:t>
      </w:r>
      <w:r>
        <w:t xml:space="preserve"> </w:t>
      </w:r>
      <w:r>
        <w:t xml:space="preserve">Clinics often provide specialized services for stuttering, voice disorders, and swallowing difficulties.</w:t>
      </w:r>
    </w:p>
    <w:bookmarkEnd w:id="28"/>
    <w:bookmarkStart w:id="29" w:name="innovations-and-future-directions"/>
    <w:p>
      <w:pPr>
        <w:pStyle w:val="Heading3"/>
      </w:pPr>
      <w:r>
        <w:t xml:space="preserve">Innovations and Future Directions</w:t>
      </w:r>
    </w:p>
    <w:p>
      <w:pPr>
        <w:pStyle w:val="FirstParagraph"/>
      </w:pPr>
      <w:r>
        <w:t xml:space="preserve">Toronto is at the forefront of adopting AI-driven tools for speech assessment and telehealth platforms. For example, apps like “Speech Blaster” are used to gamify therapy for children. However, challenges remain in ensuring equitable access to these technologies, particularly among Indigenous and refugee communities.</w:t>
      </w:r>
    </w:p>
    <w:bookmarkEnd w:id="29"/>
    <w:bookmarkEnd w:id="30"/>
    <w:bookmarkStart w:id="31" w:name="discussion"/>
    <w:p>
      <w:pPr>
        <w:pStyle w:val="Heading2"/>
      </w:pPr>
      <w:r>
        <w:t xml:space="preserve">Discussion</w:t>
      </w:r>
    </w:p>
    <w:p>
      <w:pPr>
        <w:pStyle w:val="FirstParagraph"/>
      </w:pPr>
      <w:r>
        <w:t xml:space="preserve">The role of Speech Therapists in Toronto is increasingly complex due to the city’s demographic diversity and healthcare demands. While their expertise is crucial for improving quality of life, systemic issues such as resource allocation and cultural competency gaps persist. This thesis argues that investing in professional development, community outreach programs, and policy reforms will enhance service delivery.</w:t>
      </w:r>
    </w:p>
    <w:p>
      <w:pPr>
        <w:pStyle w:val="BodyText"/>
      </w:pPr>
      <w:r>
        <w:t xml:space="preserve">Moreover, Toronto’s experience offers lessons for other Canadian cities facing similar challenges. By prioritizing inclusivity and innovation, Speech Therapists can continue to make a profound impact on public health outcomes.</w:t>
      </w:r>
    </w:p>
    <w:bookmarkEnd w:id="31"/>
    <w:bookmarkStart w:id="32" w:name="conclusion"/>
    <w:p>
      <w:pPr>
        <w:pStyle w:val="Heading2"/>
      </w:pPr>
      <w:r>
        <w:t xml:space="preserve">Conclusion</w:t>
      </w:r>
    </w:p>
    <w:p>
      <w:pPr>
        <w:pStyle w:val="FirstParagraph"/>
      </w:pPr>
      <w:r>
        <w:t xml:space="preserve">This Master Thesis underscores the indispensable contributions of Speech Therapists in Canada Toronto. Their work not only addresses individual patient needs but also supports broader societal goals such as reducing health disparities and fostering inclusive communities. As Toronto evolves, so too must the practices and policies that empower its Speech Therapists to meet future challenges effectively.</w:t>
      </w:r>
    </w:p>
    <w:p>
      <w:pPr>
        <w:pStyle w:val="BodyText"/>
      </w:pPr>
      <w:r>
        <w:t xml:space="preserve">Future research could explore the long-term effects of telehealth on therapy outcomes or examine the role of grassroots organizations in advocating for speech therapy services. Ultimately, this study reaffirms the importance of recognizing Speech Therapists as key players in Canada’s healthcare system, particularly in dynamic urban environments like Toronto.</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Canada Toronto</dc:title>
  <dc:creator/>
  <dc:language>en</dc:language>
  <cp:keywords/>
  <dcterms:created xsi:type="dcterms:W3CDTF">2026-05-02T23:03:30Z</dcterms:created>
  <dcterms:modified xsi:type="dcterms:W3CDTF">2026-05-02T23:03:30Z</dcterms:modified>
</cp:coreProperties>
</file>

<file path=docProps/custom.xml><?xml version="1.0" encoding="utf-8"?>
<Properties xmlns="http://schemas.openxmlformats.org/officeDocument/2006/custom-properties" xmlns:vt="http://schemas.openxmlformats.org/officeDocument/2006/docPropsVTypes"/>
</file>