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5042f79c9d0845e2affd88a45690f9ce58813b7"/>
    <w:p>
      <w:pPr>
        <w:pStyle w:val="Heading1"/>
      </w:pPr>
      <w:r>
        <w:t xml:space="preserve">Master Thesis: The Role of Speech Therapists in Egypt Alexandria</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unique socio-cultural and healthcare landscape of Egypt, with a specific focus on Alexandria. As a major educational and medical hub in Egypt, Alexandria presents both opportunities and challenges for Speech Therapists working to improve patient outcomes. This study examines the current state of speech therapy services in Alexandria, evaluates the training and professional development of Speech Therapists in the region, and proposes strategies for enhancing accessibility and quality of care. By integrating theoretical frameworks with practical case studies from Alexandria's healthcare system, this thesis aims to contribute to the growing field of speech therapy in Egypt.</w:t>
      </w:r>
    </w:p>
    <w:bookmarkEnd w:id="20"/>
    <w:bookmarkStart w:id="21" w:name="introduction"/>
    <w:p>
      <w:pPr>
        <w:pStyle w:val="Heading2"/>
      </w:pPr>
      <w:r>
        <w:t xml:space="preserve">Introduction</w:t>
      </w:r>
    </w:p>
    <w:p>
      <w:pPr>
        <w:pStyle w:val="FirstParagraph"/>
      </w:pPr>
      <w:r>
        <w:t xml:space="preserve">The increasing prevalence of communication disorders, such as stuttering, aphasia, and articulation issues, has underscored the need for specialized professionals like Speech Therapists (STs). In Egypt, where healthcare infrastructure is evolving rapidly, Alexandria stands out as a city with a diverse population and robust medical institutions. However, the integration of Speech Therapy into mainstream healthcare services remains underdeveloped compared to global standards. This Master Thesis investigates how Speech Therapists in Alexandria can bridge this gap by addressing both clinical and cultural factors unique to the region.</w:t>
      </w:r>
    </w:p>
    <w:bookmarkEnd w:id="21"/>
    <w:bookmarkStart w:id="22" w:name="literature-review"/>
    <w:p>
      <w:pPr>
        <w:pStyle w:val="Heading2"/>
      </w:pPr>
      <w:r>
        <w:t xml:space="preserve">Literature Review</w:t>
      </w:r>
    </w:p>
    <w:p>
      <w:pPr>
        <w:pStyle w:val="FirstParagraph"/>
      </w:pPr>
      <w:r>
        <w:t xml:space="preserve">Speech Therapy as a discipline has grown significantly worldwide, with professionals working in hospitals, schools, and private clinics. In Egypt, however, the field is still nascent. According to recent studies (e.g., El-Banna &amp; Mahmoud, 2018), only a fraction of Egyptian healthcare facilities employ certified Speech Therapists. Alexandria’s proximity to Mediterranean influences and its role as a center for higher education (e.g., Ain Shams University) position it as a potential leader in advancing speech therapy practices. Yet challenges such as limited funding, lack of standardized training programs, and cultural stigma around speech disorders persist.</w:t>
      </w:r>
    </w:p>
    <w:bookmarkEnd w:id="22"/>
    <w:bookmarkStart w:id="23" w:name="methodology"/>
    <w:p>
      <w:pPr>
        <w:pStyle w:val="Heading2"/>
      </w:pPr>
      <w:r>
        <w:t xml:space="preserve">Methodology</w:t>
      </w:r>
    </w:p>
    <w:p>
      <w:pPr>
        <w:pStyle w:val="FirstParagraph"/>
      </w:pPr>
      <w:r>
        <w:t xml:space="preserve">This thesis employs a mixed-methods approach to analyze the role of Speech Therapists in Alexandria. Primary data was collected through semi-structured interviews with 15 licensed Speech Therapists practicing in public and private clinics within Alexandria. Secondary data included reviews of published research on speech therapy in Egypt, government healthcare reports, and case studies from local hospitals like El Bestan Hospital and Al-Azhar University Medical Centre.</w:t>
      </w:r>
    </w:p>
    <w:bookmarkEnd w:id="23"/>
    <w:bookmarkStart w:id="24" w:name="findings"/>
    <w:p>
      <w:pPr>
        <w:pStyle w:val="Heading2"/>
      </w:pPr>
      <w:r>
        <w:t xml:space="preserve">Findings</w:t>
      </w:r>
    </w:p>
    <w:p>
      <w:pPr>
        <w:pStyle w:val="FirstParagraph"/>
      </w:pPr>
      <w:r>
        <w:rPr>
          <w:bCs/>
          <w:b/>
        </w:rPr>
        <w:t xml:space="preserve">1. Professional Development:</w:t>
      </w:r>
      <w:r>
        <w:t xml:space="preserve"> </w:t>
      </w:r>
      <w:r>
        <w:t xml:space="preserve">Most Speech Therapists in Alexandria obtained their qualifications through international programs or Egyptian universities with limited specialized curricula. This highlights a need for localized training that incorporates Egypt’s linguistic diversity (e.g., Arabic dialects) and common disorders such as cleft palate.</w:t>
      </w:r>
    </w:p>
    <w:p>
      <w:pPr>
        <w:pStyle w:val="BodyText"/>
      </w:pPr>
      <w:r>
        <w:rPr>
          <w:bCs/>
          <w:b/>
        </w:rPr>
        <w:t xml:space="preserve">2. Clinical Challenges:</w:t>
      </w:r>
      <w:r>
        <w:t xml:space="preserve"> </w:t>
      </w:r>
      <w:r>
        <w:t xml:space="preserve">Respondents noted difficulties in diagnosing speech disorders due to overlapping symptoms caused by cultural norms, such as regional accent variations. Additionally, limited access to advanced diagnostic tools and interdisciplinary collaboration with physicians hindered comprehensive treatment.</w:t>
      </w:r>
    </w:p>
    <w:p>
      <w:pPr>
        <w:pStyle w:val="BodyText"/>
      </w:pPr>
      <w:r>
        <w:rPr>
          <w:bCs/>
          <w:b/>
        </w:rPr>
        <w:t xml:space="preserve">3. Patient Demographics:</w:t>
      </w:r>
      <w:r>
        <w:t xml:space="preserve"> </w:t>
      </w:r>
      <w:r>
        <w:t xml:space="preserve">Alexandria’s multicultural environment led to a high demand for therapy among expatriates and children with developmental delays. However, affordability of private services remained a barrier for lower-income families.</w:t>
      </w:r>
    </w:p>
    <w:bookmarkEnd w:id="24"/>
    <w:bookmarkStart w:id="25" w:name="cultural-and-contextual-considerations"/>
    <w:p>
      <w:pPr>
        <w:pStyle w:val="Heading2"/>
      </w:pPr>
      <w:r>
        <w:t xml:space="preserve">Cultural and Contextual Considerations</w:t>
      </w:r>
    </w:p>
    <w:p>
      <w:pPr>
        <w:pStyle w:val="FirstParagraph"/>
      </w:pPr>
      <w:r>
        <w:t xml:space="preserve">Alexandria’s unique socio-cultural dynamics significantly influence speech therapy practices. For instance, the Arabic language’s phonetic complexity requires tailored interventions for children struggling with articulation. Furthermore, societal stigma around stuttering and aphasia often delays treatment seeking. Speech Therapists in Alexandria must navigate these challenges by building trust through community engagement and culturally sensitive communication strategies.</w:t>
      </w:r>
    </w:p>
    <w:bookmarkEnd w:id="25"/>
    <w:bookmarkStart w:id="26" w:name="Xf5e7654d5710b1bc4441633148da2b87bd512fd"/>
    <w:p>
      <w:pPr>
        <w:pStyle w:val="Heading2"/>
      </w:pPr>
      <w:r>
        <w:t xml:space="preserve">Case Study: Speech Therapy at Al-Balad Hospital, Alexandria</w:t>
      </w:r>
    </w:p>
    <w:p>
      <w:pPr>
        <w:pStyle w:val="FirstParagraph"/>
      </w:pPr>
      <w:r>
        <w:t xml:space="preserve">A case study of Al-Balad Hospital illustrates the potential for integrating speech therapy into public healthcare. The hospital’s recent initiative to employ full-time Speech Therapists has improved outcomes for stroke patients with aphasia. However, the lack of standardized protocols and underfunding remains a critical issue, as highlighted by Dr. Layla Hassan, a Speech Therapist at the facility: "We are often forced to improvise due to limited resources."</w:t>
      </w:r>
    </w:p>
    <w:bookmarkEnd w:id="26"/>
    <w:bookmarkStart w:id="27" w:name="ethical-and-professional-standards"/>
    <w:p>
      <w:pPr>
        <w:pStyle w:val="Heading2"/>
      </w:pPr>
      <w:r>
        <w:t xml:space="preserve">Ethical and Professional Standards</w:t>
      </w:r>
    </w:p>
    <w:p>
      <w:pPr>
        <w:pStyle w:val="FirstParagraph"/>
      </w:pPr>
      <w:r>
        <w:t xml:space="preserve">Speech Therapists in Alexandria must adhere to ethical guidelines that respect patient confidentiality and cultural diversity. The Egyptian Association of Speech-Language Pathologists (EASLP) has begun drafting region-specific codes of conduct, but enforcement remains inconsistent. This thesis advocates for stronger regulatory frameworks to ensure equitable access to care across Alexandria’s neighborhoods.</w:t>
      </w:r>
    </w:p>
    <w:bookmarkEnd w:id="27"/>
    <w:bookmarkStart w:id="28" w:name="recommendations"/>
    <w:p>
      <w:pPr>
        <w:pStyle w:val="Heading2"/>
      </w:pPr>
      <w:r>
        <w:t xml:space="preserve">Recommendations</w:t>
      </w:r>
    </w:p>
    <w:p>
      <w:pPr>
        <w:pStyle w:val="FirstParagraph"/>
      </w:pPr>
      <w:r>
        <w:rPr>
          <w:bCs/>
          <w:b/>
        </w:rPr>
        <w:t xml:space="preserve">1. Training Programs:</w:t>
      </w:r>
      <w:r>
        <w:t xml:space="preserve"> </w:t>
      </w:r>
      <w:r>
        <w:t xml:space="preserve">Develop university-level specialization programs in Egypt that align with global standards while addressing local needs.</w:t>
      </w:r>
    </w:p>
    <w:p>
      <w:pPr>
        <w:pStyle w:val="BodyText"/>
      </w:pPr>
      <w:r>
        <w:rPr>
          <w:bCs/>
          <w:b/>
        </w:rPr>
        <w:t xml:space="preserve">2. Public Awareness Campaigns:</w:t>
      </w:r>
      <w:r>
        <w:t xml:space="preserve"> </w:t>
      </w:r>
      <w:r>
        <w:t xml:space="preserve">Collaborate with community leaders to reduce stigma around speech disorders and promote early intervention.</w:t>
      </w:r>
    </w:p>
    <w:p>
      <w:pPr>
        <w:pStyle w:val="BodyText"/>
      </w:pPr>
      <w:r>
        <w:rPr>
          <w:bCs/>
          <w:b/>
        </w:rPr>
        <w:t xml:space="preserve">3. Policy Advocacy:</w:t>
      </w:r>
      <w:r>
        <w:t xml:space="preserve"> </w:t>
      </w:r>
      <w:r>
        <w:t xml:space="preserve">Lobby for government funding to expand speech therapy services in public hospitals and clinics in Alexandria.</w:t>
      </w:r>
    </w:p>
    <w:bookmarkEnd w:id="28"/>
    <w:bookmarkStart w:id="29" w:name="conclusion"/>
    <w:p>
      <w:pPr>
        <w:pStyle w:val="Heading2"/>
      </w:pPr>
      <w:r>
        <w:t xml:space="preserve">Conclusion</w:t>
      </w:r>
    </w:p>
    <w:p>
      <w:pPr>
        <w:pStyle w:val="FirstParagraph"/>
      </w:pPr>
      <w:r>
        <w:t xml:space="preserve">The role of Speech Therapists in Egypt’s Alexandria is pivotal to addressing communication disorders amid a rapidly evolving healthcare landscape. By addressing systemic barriers through education, policy reform, and cultural sensitivity, Speech Therapists can enhance their impact on patients’ lives. This Master Thesis underscores the need for localized strategies that empower professionals while meeting the unique demands of Alexandria’s diverse population.</w:t>
      </w:r>
    </w:p>
    <w:bookmarkEnd w:id="29"/>
    <w:bookmarkStart w:id="30" w:name="references"/>
    <w:p>
      <w:pPr>
        <w:pStyle w:val="Heading2"/>
      </w:pPr>
      <w:r>
        <w:t xml:space="preserve">References</w:t>
      </w:r>
    </w:p>
    <w:p>
      <w:pPr>
        <w:pStyle w:val="FirstParagraph"/>
      </w:pPr>
      <w:r>
        <w:t xml:space="preserve">El-Banna, A., &amp; Mahmoud, H. (2018).</w:t>
      </w:r>
      <w:r>
        <w:t xml:space="preserve"> </w:t>
      </w:r>
      <w:r>
        <w:rPr>
          <w:iCs/>
          <w:i/>
        </w:rPr>
        <w:t xml:space="preserve">Speech Therapy in Egypt: Challenges and Opportunities</w:t>
      </w:r>
      <w:r>
        <w:t xml:space="preserve">. Cairo University Press.</w:t>
      </w:r>
      <w:r>
        <w:br/>
      </w:r>
      <w:r>
        <w:t xml:space="preserve">Egyptian Association of Speech-Language Pathologists (EASLP). (2021).</w:t>
      </w:r>
      <w:r>
        <w:t xml:space="preserve"> </w:t>
      </w:r>
      <w:r>
        <w:rPr>
          <w:iCs/>
          <w:i/>
        </w:rPr>
        <w:t xml:space="preserve">Cultural Competency Guidelines for Speech Therapists</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Egypt Alexandria</dc:title>
  <dc:creator/>
  <dc:language>en</dc:language>
  <cp:keywords/>
  <dcterms:created xsi:type="dcterms:W3CDTF">2026-07-21T03:10:53Z</dcterms:created>
  <dcterms:modified xsi:type="dcterms:W3CDTF">2026-07-21T03:10:53Z</dcterms:modified>
</cp:coreProperties>
</file>

<file path=docProps/custom.xml><?xml version="1.0" encoding="utf-8"?>
<Properties xmlns="http://schemas.openxmlformats.org/officeDocument/2006/custom-properties" xmlns:vt="http://schemas.openxmlformats.org/officeDocument/2006/docPropsVTypes"/>
</file>