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fd1ada44e3c250a1b17bf51cce475f28a4b612e"/>
    <w:p>
      <w:pPr>
        <w:pStyle w:val="Heading1"/>
      </w:pPr>
      <w:r>
        <w:t xml:space="preserve">Master Thesis: The Role and Challenges of Speech Therapists in France Marseille</w:t>
      </w:r>
    </w:p>
    <w:p>
      <w:pPr>
        <w:pStyle w:val="FirstParagraph"/>
      </w:pPr>
      <w:r>
        <w:t xml:space="preserve">This Master Thesis explores the critical role of Speech Therapists (Orthophonistes in French) within the healthcare system of Marseille, France. As a major urban center in Provence-Alpes-Côte d'Azur, Marseille presents unique sociocultural and linguistic challenges that shape the practice of speech therapy. This study aims to analyze how Speech Therapists adapt their methodologies to address diverse patient needs while navigating the structural and cultural dynamics of the French healthcare system.</w:t>
      </w:r>
    </w:p>
    <w:bookmarkStart w:id="20" w:name="introduction"/>
    <w:p>
      <w:pPr>
        <w:pStyle w:val="Heading2"/>
      </w:pPr>
      <w:r>
        <w:t xml:space="preserve">Introduction</w:t>
      </w:r>
    </w:p>
    <w:p>
      <w:pPr>
        <w:pStyle w:val="FirstParagraph"/>
      </w:pPr>
      <w:r>
        <w:t xml:space="preserve">Marseille, with its population exceeding 870,000 inhabitants, is a melting pot of cultures due to its historical ties with North Africa and Sub-Saharan Africa. This demographic diversity directly impacts the demand for speech therapy services, as patients often present with multilingual backgrounds or specific communication disorders linked to migration patterns. Speech Therapists in Marseille must therefore be equipped not only with technical expertise but also cultural competence to address these complexities.</w:t>
      </w:r>
    </w:p>
    <w:bookmarkEnd w:id="20"/>
    <w:bookmarkStart w:id="21" w:name="methodology"/>
    <w:p>
      <w:pPr>
        <w:pStyle w:val="Heading2"/>
      </w:pPr>
      <w:r>
        <w:t xml:space="preserve">Methodology</w:t>
      </w:r>
    </w:p>
    <w:p>
      <w:pPr>
        <w:pStyle w:val="FirstParagraph"/>
      </w:pPr>
      <w:r>
        <w:t xml:space="preserve">The research methodology combines qualitative and quantitative approaches. Semi-structured interviews were conducted with 30 licensed Speech Therapists practicing in Marseille, spanning public hospitals, private clinics, and educational institutions. Surveys were distributed to patients (n=150) to gather insights on their experiences with speech therapy services. Additionally, a review of institutional reports from the Agence Régionale de Santé (ARS) and professional organizations such as the Association Française d'Orthophonie was conducted to contextualize the findings within broader healthcare trends in France.</w:t>
      </w:r>
    </w:p>
    <w:bookmarkEnd w:id="21"/>
    <w:bookmarkStart w:id="22" w:name="key-findings"/>
    <w:p>
      <w:pPr>
        <w:pStyle w:val="Heading2"/>
      </w:pPr>
      <w:r>
        <w:t xml:space="preserve">Key Findings</w:t>
      </w:r>
    </w:p>
    <w:p>
      <w:pPr>
        <w:pStyle w:val="FirstParagraph"/>
      </w:pPr>
      <w:r>
        <w:rPr>
          <w:bCs/>
          <w:b/>
        </w:rPr>
        <w:t xml:space="preserve">Linguistic Diversity:</w:t>
      </w:r>
      <w:r>
        <w:t xml:space="preserve"> </w:t>
      </w:r>
      <w:r>
        <w:t xml:space="preserve">Over 60% of Speech Therapists in Marseille reported working with patients who spoke languages other than French, including Arabic, Berber, and Wolof. This necessitates the use of interpreters or bilingual therapy techniques to ensure effective communication and treatment outcomes.</w:t>
      </w:r>
    </w:p>
    <w:p>
      <w:pPr>
        <w:pStyle w:val="BodyText"/>
      </w:pPr>
      <w:r>
        <w:rPr>
          <w:bCs/>
          <w:b/>
        </w:rPr>
        <w:t xml:space="preserve">Cultural Sensitivity:</w:t>
      </w:r>
      <w:r>
        <w:t xml:space="preserve"> </w:t>
      </w:r>
      <w:r>
        <w:t xml:space="preserve">Many therapists emphasized the importance of understanding cultural norms when addressing speech disorders. For example, some North African patients were hesitant to discuss personal or family-related communication issues due to stigma, requiring therapists to adopt culturally adaptive strategies.</w:t>
      </w:r>
    </w:p>
    <w:p>
      <w:pPr>
        <w:pStyle w:val="BodyText"/>
      </w:pPr>
      <w:r>
        <w:rPr>
          <w:bCs/>
          <w:b/>
        </w:rPr>
        <w:t xml:space="preserve">Structural Challenges:</w:t>
      </w:r>
      <w:r>
        <w:t xml:space="preserve"> </w:t>
      </w:r>
      <w:r>
        <w:t xml:space="preserve">Despite their vital role, Speech Therapists in Marseille face systemic challenges such as limited funding for private practices and long waiting times in public healthcare facilities. The average wait time for initial consultations in public hospitals was found to be 8–10 weeks, raising concerns about timely interventions for patients with urgent needs.</w:t>
      </w:r>
    </w:p>
    <w:bookmarkEnd w:id="22"/>
    <w:bookmarkStart w:id="23" w:name="analysis-of-professional-practices"/>
    <w:p>
      <w:pPr>
        <w:pStyle w:val="Heading2"/>
      </w:pPr>
      <w:r>
        <w:t xml:space="preserve">Analysis of Professional Practices</w:t>
      </w:r>
    </w:p>
    <w:p>
      <w:pPr>
        <w:pStyle w:val="FirstParagraph"/>
      </w:pPr>
      <w:r>
        <w:t xml:space="preserve">Speech Therapists in Marseille often work across multidisciplinary teams, collaborating with pediatricians, neurologists, and educators. Their roles extend beyond clinical settings to include school-based therapy for children with developmental delays and community outreach programs targeting marginalized populations.</w:t>
      </w:r>
    </w:p>
    <w:p>
      <w:pPr>
        <w:pStyle w:val="BodyText"/>
      </w:pPr>
      <w:r>
        <w:t xml:space="preserve">Technological integration is another emerging trend. Many therapists in Marseille have adopted telepractice platforms to reach patients in underserved areas or those unable to attend in-person sessions due to mobility issues. However, disparities in access to digital tools persist, particularly among low-income communities.</w:t>
      </w:r>
    </w:p>
    <w:bookmarkEnd w:id="23"/>
    <w:bookmarkStart w:id="24" w:name="educational-and-regulatory-context"/>
    <w:p>
      <w:pPr>
        <w:pStyle w:val="Heading2"/>
      </w:pPr>
      <w:r>
        <w:t xml:space="preserve">Educational and Regulatory Context</w:t>
      </w:r>
    </w:p>
    <w:p>
      <w:pPr>
        <w:pStyle w:val="FirstParagraph"/>
      </w:pPr>
      <w:r>
        <w:t xml:space="preserve">In France, becoming a Speech Therapist requires a master’s degree (Master en Orthophonie) from an accredited university. The curriculum includes coursework in phonetics, neuropsychology, and clinical practice. In Marseille, several institutions such as the Université d’Aix-Marseille offer specialized programs aligned with national standards.</w:t>
      </w:r>
    </w:p>
    <w:p>
      <w:pPr>
        <w:pStyle w:val="BodyText"/>
      </w:pPr>
      <w:r>
        <w:t xml:space="preserve">The French healthcare system mandates that Speech Therapists be registered with the Ordre des Orthophonistes (OOP). This ensures adherence to ethical guidelines and continuous professional development. However, therapists in Marseille often report a lack of mentorship opportunities for early-career professionals, highlighting a gap in post-licensure support.</w:t>
      </w:r>
    </w:p>
    <w:bookmarkEnd w:id="24"/>
    <w:bookmarkStart w:id="25" w:name="case-studies"/>
    <w:p>
      <w:pPr>
        <w:pStyle w:val="Heading2"/>
      </w:pPr>
      <w:r>
        <w:t xml:space="preserve">Case Studies</w:t>
      </w:r>
    </w:p>
    <w:p>
      <w:pPr>
        <w:pStyle w:val="FirstParagraph"/>
      </w:pPr>
      <w:r>
        <w:rPr>
          <w:bCs/>
          <w:b/>
        </w:rPr>
        <w:t xml:space="preserve">Case 1: Multilingual Pediatric Patients</w:t>
      </w:r>
      <w:r>
        <w:br/>
      </w:r>
      <w:r>
        <w:t xml:space="preserve">A clinic in the 7th arrondissement of Marseille reported a 40% increase in cases involving bilingual children over the past five years. Therapists used visual aids and culturally relevant stories to engage these patients, demonstrating how adaptability is crucial in diverse settings.</w:t>
      </w:r>
    </w:p>
    <w:p>
      <w:pPr>
        <w:pStyle w:val="BodyText"/>
      </w:pPr>
      <w:r>
        <w:rPr>
          <w:bCs/>
          <w:b/>
        </w:rPr>
        <w:t xml:space="preserve">Case 2: Neurological Rehabilitation</w:t>
      </w:r>
      <w:r>
        <w:br/>
      </w:r>
      <w:r>
        <w:t xml:space="preserve">Speech Therapists at the Centre Hospitalier Universitaire (CHU) de Marseille noted that patients recovering from stroke often require tailored interventions due to varying levels of cognitive impairment. Collaborative care with neurologists has improved outcomes, though resource constraints remain a barrier.</w:t>
      </w:r>
    </w:p>
    <w:bookmarkEnd w:id="25"/>
    <w:bookmarkStart w:id="26" w:name="discussion"/>
    <w:p>
      <w:pPr>
        <w:pStyle w:val="Heading2"/>
      </w:pPr>
      <w:r>
        <w:t xml:space="preserve">Discussion</w:t>
      </w:r>
    </w:p>
    <w:p>
      <w:pPr>
        <w:pStyle w:val="FirstParagraph"/>
      </w:pPr>
      <w:r>
        <w:t xml:space="preserve">The findings underscore the need for policy reforms to address systemic inefficiencies in Marseille’s healthcare infrastructure while promoting innovation in speech therapy practices. The integration of cultural competence into training programs and increased funding for technology-driven solutions could enhance service delivery. Furthermore, partnerships between Speech Therapists and community organizations could help bridge gaps in accessibility.</w:t>
      </w:r>
    </w:p>
    <w:bookmarkEnd w:id="26"/>
    <w:bookmarkStart w:id="27" w:name="conclusion"/>
    <w:p>
      <w:pPr>
        <w:pStyle w:val="Heading2"/>
      </w:pPr>
      <w:r>
        <w:t xml:space="preserve">Conclusion</w:t>
      </w:r>
    </w:p>
    <w:p>
      <w:pPr>
        <w:pStyle w:val="FirstParagraph"/>
      </w:pPr>
      <w:r>
        <w:t xml:space="preserve">In conclusion, Speech Therapists in Marseille play a pivotal role in addressing the unique challenges posed by linguistic diversity, cultural dynamics, and healthcare resource allocation. This Master Thesis highlights the resilience of professionals working within these constraints while advocating for systemic changes to ensure equitable access to speech therapy services. Future research should explore the long-term impacts of culturally adapted therapies and evaluate the effectiveness of telepractice models in expanding care reach.</w:t>
      </w:r>
    </w:p>
    <w:bookmarkEnd w:id="27"/>
    <w:bookmarkStart w:id="28" w:name="references"/>
    <w:p>
      <w:pPr>
        <w:pStyle w:val="Heading2"/>
      </w:pPr>
      <w:r>
        <w:t xml:space="preserve">References</w:t>
      </w:r>
    </w:p>
    <w:p>
      <w:pPr>
        <w:numPr>
          <w:ilvl w:val="0"/>
          <w:numId w:val="1001"/>
        </w:numPr>
        <w:pStyle w:val="Compact"/>
      </w:pPr>
      <w:r>
        <w:t xml:space="preserve">Ordre des Orthophonistes. (n.d.).</w:t>
      </w:r>
      <w:r>
        <w:t xml:space="preserve"> </w:t>
      </w:r>
      <w:r>
        <w:rPr>
          <w:iCs/>
          <w:i/>
        </w:rPr>
        <w:t xml:space="preserve">Statistiques et rapports professionnels.</w:t>
      </w:r>
    </w:p>
    <w:p>
      <w:pPr>
        <w:numPr>
          <w:ilvl w:val="0"/>
          <w:numId w:val="1001"/>
        </w:numPr>
        <w:pStyle w:val="Compact"/>
      </w:pPr>
      <w:r>
        <w:t xml:space="preserve">Larousse. (2023). "Orthophoniste." In Dictionnaire larousse encyclopédique.</w:t>
      </w:r>
    </w:p>
    <w:p>
      <w:pPr>
        <w:numPr>
          <w:ilvl w:val="0"/>
          <w:numId w:val="1001"/>
        </w:numPr>
        <w:pStyle w:val="Compact"/>
      </w:pPr>
      <w:r>
        <w:t xml:space="preserve">Agence Régionale de Santé Provence-Alpes-Côte d'Azur. (2022).</w:t>
      </w:r>
      <w:r>
        <w:t xml:space="preserve"> </w:t>
      </w:r>
      <w:r>
        <w:rPr>
          <w:iCs/>
          <w:i/>
        </w:rPr>
        <w:t xml:space="preserve">Rapport annuel sur la santé publique.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Speech Therapists in France Marseille</dc:title>
  <dc:creator/>
  <dc:language>en</dc:language>
  <cp:keywords/>
  <dcterms:created xsi:type="dcterms:W3CDTF">2026-07-23T21:47:36Z</dcterms:created>
  <dcterms:modified xsi:type="dcterms:W3CDTF">2026-07-23T21:47:36Z</dcterms:modified>
</cp:coreProperties>
</file>

<file path=docProps/custom.xml><?xml version="1.0" encoding="utf-8"?>
<Properties xmlns="http://schemas.openxmlformats.org/officeDocument/2006/custom-properties" xmlns:vt="http://schemas.openxmlformats.org/officeDocument/2006/docPropsVTypes"/>
</file>