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d665bfd1f12a2d3784ad3dd868884f8480b64be"/>
    <w:p>
      <w:pPr>
        <w:pStyle w:val="Heading1"/>
      </w:pPr>
      <w:r>
        <w:t xml:space="preserve">Master Thesis: The Role of Speech Therapists in India Mumbai</w:t>
      </w:r>
    </w:p>
    <w:bookmarkStart w:id="20" w:name="introduction"/>
    <w:p>
      <w:pPr>
        <w:pStyle w:val="Heading2"/>
      </w:pPr>
      <w:r>
        <w:t xml:space="preserve">Introduction</w:t>
      </w:r>
    </w:p>
    <w:p>
      <w:pPr>
        <w:pStyle w:val="FirstParagraph"/>
      </w:pPr>
      <w:r>
        <w:t xml:space="preserve">A Master's thesis titled "The Role of Speech Therapists in India Mumbai" explores the critical importance of speech therapy professionals in addressing communication disorders, language delays, and swallowing difficulties within the unique socio-cultural context of Mumbai, India. As one of the most populous and culturally diverse cities in Asia, Mumbai presents a complex landscape for healthcare delivery. This thesis aims to highlight the challenges faced by Speech Therapists (STs) in Mumbai while emphasizing their contributions to improving public health outcomes.</w:t>
      </w:r>
    </w:p>
    <w:bookmarkEnd w:id="20"/>
    <w:bookmarkStart w:id="21" w:name="context-speech-therapy-in-urban-india"/>
    <w:p>
      <w:pPr>
        <w:pStyle w:val="Heading2"/>
      </w:pPr>
      <w:r>
        <w:t xml:space="preserve">Context: Speech Therapy in Urban India</w:t>
      </w:r>
    </w:p>
    <w:p>
      <w:pPr>
        <w:pStyle w:val="FirstParagraph"/>
      </w:pPr>
      <w:r>
        <w:t xml:space="preserve">Mumbai, a sprawling metropolis with over 20 million residents, is home to a diverse population of migrants, children with developmental disorders (e.g., autism spectrum disorder), and individuals recovering from neurological conditions such as stroke. The demand for specialized healthcare services like speech therapy has surged in recent years due to increased awareness of communication disorders and the city's growing reliance on technology-driven healthcare solutions.</w:t>
      </w:r>
    </w:p>
    <w:p>
      <w:pPr>
        <w:pStyle w:val="BodyText"/>
      </w:pPr>
      <w:r>
        <w:t xml:space="preserve">Speech Therapists in Mumbai work across hospitals, clinics, schools, and rehabilitation centers. Their role extends beyond traditional clinical settings to include community outreach programs aimed at early detection of speech and language impairments in children. This thesis investigates how Speech Therapists navigate cultural diversity, economic disparities, and infrastructural challenges to deliver effective care.</w:t>
      </w:r>
    </w:p>
    <w:bookmarkEnd w:id="21"/>
    <w:bookmarkStart w:id="22" w:name="X92c7c1304dca2fda42b9cac44614bf5ee850f2f"/>
    <w:p>
      <w:pPr>
        <w:pStyle w:val="Heading2"/>
      </w:pPr>
      <w:r>
        <w:t xml:space="preserve">Challenges Faced by Speech Therapists in Mumbai</w:t>
      </w:r>
    </w:p>
    <w:p>
      <w:pPr>
        <w:numPr>
          <w:ilvl w:val="0"/>
          <w:numId w:val="1001"/>
        </w:numPr>
        <w:pStyle w:val="Compact"/>
      </w:pPr>
      <w:r>
        <w:rPr>
          <w:bCs/>
          <w:b/>
        </w:rPr>
        <w:t xml:space="preserve">Cultural Diversity:</w:t>
      </w:r>
      <w:r>
        <w:t xml:space="preserve"> </w:t>
      </w:r>
      <w:r>
        <w:t xml:space="preserve">Mumbai's population includes speakers of over 100 languages and dialects. Speech Therapists must adapt their methods to accommodate multilingual environments, ensuring interventions are culturally sensitive.</w:t>
      </w:r>
    </w:p>
    <w:p>
      <w:pPr>
        <w:numPr>
          <w:ilvl w:val="0"/>
          <w:numId w:val="1001"/>
        </w:numPr>
        <w:pStyle w:val="Compact"/>
      </w:pPr>
      <w:r>
        <w:rPr>
          <w:bCs/>
          <w:b/>
        </w:rPr>
        <w:t xml:space="preserve">Economic Barriers:</w:t>
      </w:r>
      <w:r>
        <w:t xml:space="preserve"> </w:t>
      </w:r>
      <w:r>
        <w:t xml:space="preserve">A significant portion of the population in Mumbai resides in informal settlements with limited access to healthcare. Speech therapy services are often unaffordable for low-income families, exacerbating disparities in early intervention.</w:t>
      </w:r>
    </w:p>
    <w:p>
      <w:pPr>
        <w:numPr>
          <w:ilvl w:val="0"/>
          <w:numId w:val="1001"/>
        </w:numPr>
        <w:pStyle w:val="Compact"/>
      </w:pPr>
      <w:r>
        <w:rPr>
          <w:bCs/>
          <w:b/>
        </w:rPr>
        <w:t xml:space="preserve">Infrastructure and Resource Limitations:</w:t>
      </w:r>
      <w:r>
        <w:t xml:space="preserve"> </w:t>
      </w:r>
      <w:r>
        <w:t xml:space="preserve">Despite Mumbai's status as India's financial capital, many clinics and hospitals lack state-of-the-art equipment required for advanced speech therapy techniques (e.g., biofeedback devices or speech recognition software).</w:t>
      </w:r>
    </w:p>
    <w:p>
      <w:pPr>
        <w:numPr>
          <w:ilvl w:val="0"/>
          <w:numId w:val="1001"/>
        </w:numPr>
        <w:pStyle w:val="Compact"/>
      </w:pPr>
      <w:r>
        <w:rPr>
          <w:bCs/>
          <w:b/>
        </w:rPr>
        <w:t xml:space="preserve">Workforce Shortage:</w:t>
      </w:r>
      <w:r>
        <w:t xml:space="preserve"> </w:t>
      </w:r>
      <w:r>
        <w:t xml:space="preserve">The ratio of Speech Therapists to patients in Mumbai is alarmingly low compared to global standards. This shortage delays treatment and reduces the quality of care delivered.</w:t>
      </w:r>
    </w:p>
    <w:bookmarkEnd w:id="22"/>
    <w:bookmarkStart w:id="23" w:name="X81d5ef85ddcbc7aa14172d60af64db860f30d1b"/>
    <w:p>
      <w:pPr>
        <w:pStyle w:val="Heading2"/>
      </w:pPr>
      <w:r>
        <w:t xml:space="preserve">The Importance of Speech Therapy in Mumbai's Healthcare System</w:t>
      </w:r>
    </w:p>
    <w:p>
      <w:pPr>
        <w:pStyle w:val="FirstParagraph"/>
      </w:pPr>
      <w:r>
        <w:t xml:space="preserve">Speech therapy plays a pivotal role in addressing communication disorders among children, which are often linked to learning disabilities or intellectual impairments. In Mumbai, where education is highly competitive, early intervention by Speech Therapists can significantly improve academic performance and social integration for affected children.</w:t>
      </w:r>
    </w:p>
    <w:p>
      <w:pPr>
        <w:pStyle w:val="BodyText"/>
      </w:pPr>
      <w:r>
        <w:t xml:space="preserve">Additionally, Speech Therapists are instrumental in post-stroke rehabilitation. Mumbai's aging population and high incidence of cardiovascular diseases have increased the demand for services addressing dysphagia (swallowing difficulties) and aphasia (language disorders). Collaborations between Speech Therapists and neurologists have become essential in recovery programs.</w:t>
      </w:r>
    </w:p>
    <w:bookmarkEnd w:id="23"/>
    <w:bookmarkStart w:id="24" w:name="X797c4b6dcce19d008f420718dd8df51c9ef33da"/>
    <w:p>
      <w:pPr>
        <w:pStyle w:val="Heading2"/>
      </w:pPr>
      <w:r>
        <w:t xml:space="preserve">Case Studies: Impact of Speech Therapy in Mumbai</w:t>
      </w:r>
    </w:p>
    <w:p>
      <w:pPr>
        <w:pStyle w:val="FirstParagraph"/>
      </w:pPr>
      <w:r>
        <w:rPr>
          <w:bCs/>
          <w:b/>
        </w:rPr>
        <w:t xml:space="preserve">Case Study 1: Early Intervention for a Child with Delayed Language Development</w:t>
      </w:r>
      <w:r>
        <w:br/>
      </w:r>
      <w:r>
        <w:t xml:space="preserve">A six-year-old child from Dharavi, Mumbai, presented with severe language delays. Through a multidisciplinary approach involving a Speech Therapist and pediatrician, the child underwent targeted sessions focusing on phonological awareness and expressive language skills. After six months of therapy, the child demonstrated significant improvement in communication abilities.</w:t>
      </w:r>
    </w:p>
    <w:p>
      <w:pPr>
        <w:pStyle w:val="BodyText"/>
      </w:pPr>
      <w:r>
        <w:rPr>
          <w:bCs/>
          <w:b/>
        </w:rPr>
        <w:t xml:space="preserve">Case Study 2: Post-Stroke Rehabilitation</w:t>
      </w:r>
      <w:r>
        <w:br/>
      </w:r>
      <w:r>
        <w:t xml:space="preserve">A 58-year-old male resident of Andheri, Mumbai, suffered a stroke that left him with aphasia. Speech Therapists employed techniques such as melodic intonation therapy and visual aids to help the patient regain functional communication. The patient's ability to speak basic phrases improved within three months.</w:t>
      </w:r>
    </w:p>
    <w:bookmarkEnd w:id="24"/>
    <w:bookmarkStart w:id="25" w:name="X85c5b6afbfe89a6fc81a0025ac6222e064c6e3a"/>
    <w:p>
      <w:pPr>
        <w:pStyle w:val="Heading2"/>
      </w:pPr>
      <w:r>
        <w:t xml:space="preserve">Recommendations for Enhancing Speech Therapy Services in Mumbai</w:t>
      </w:r>
    </w:p>
    <w:p>
      <w:pPr>
        <w:numPr>
          <w:ilvl w:val="0"/>
          <w:numId w:val="1002"/>
        </w:numPr>
        <w:pStyle w:val="Compact"/>
      </w:pPr>
      <w:r>
        <w:rPr>
          <w:bCs/>
          <w:b/>
        </w:rPr>
        <w:t xml:space="preserve">Policy Reforms:</w:t>
      </w:r>
      <w:r>
        <w:t xml:space="preserve"> </w:t>
      </w:r>
      <w:r>
        <w:t xml:space="preserve">The Government of Maharashtra and local municipal bodies should prioritize the integration of speech therapy into public healthcare systems. This includes funding for training programs, infrastructure development, and subsidies for low-income patients.</w:t>
      </w:r>
    </w:p>
    <w:p>
      <w:pPr>
        <w:numPr>
          <w:ilvl w:val="0"/>
          <w:numId w:val="1002"/>
        </w:numPr>
        <w:pStyle w:val="Compact"/>
      </w:pPr>
      <w:r>
        <w:rPr>
          <w:bCs/>
          <w:b/>
        </w:rPr>
        <w:t xml:space="preserve">Community Awareness Campaigns:</w:t>
      </w:r>
      <w:r>
        <w:t xml:space="preserve"> </w:t>
      </w:r>
      <w:r>
        <w:t xml:space="preserve">Speech Therapists must collaborate with schools and NGOs to conduct workshops educating parents about early signs of communication disorders (e.g., lack of babbling in infants or delayed speech milestones).</w:t>
      </w:r>
    </w:p>
    <w:p>
      <w:pPr>
        <w:numPr>
          <w:ilvl w:val="0"/>
          <w:numId w:val="1002"/>
        </w:numPr>
        <w:pStyle w:val="Compact"/>
      </w:pPr>
      <w:r>
        <w:rPr>
          <w:bCs/>
          <w:b/>
        </w:rPr>
        <w:t xml:space="preserve">Tech-Driven Solutions:</w:t>
      </w:r>
      <w:r>
        <w:t xml:space="preserve"> </w:t>
      </w:r>
      <w:r>
        <w:t xml:space="preserve">Leveraging telehealth platforms can bridge the gap between rural and urban healthcare access. Speech Therapists in Mumbai can use digital tools to provide remote consultations, especially for patients in areas with limited clinical resources.</w:t>
      </w:r>
    </w:p>
    <w:p>
      <w:pPr>
        <w:numPr>
          <w:ilvl w:val="0"/>
          <w:numId w:val="1002"/>
        </w:numPr>
        <w:pStyle w:val="Compact"/>
      </w:pPr>
      <w:r>
        <w:rPr>
          <w:bCs/>
          <w:b/>
        </w:rPr>
        <w:t xml:space="preserve">Interdisciplinary Collaboration:</w:t>
      </w:r>
      <w:r>
        <w:t xml:space="preserve"> </w:t>
      </w:r>
      <w:r>
        <w:t xml:space="preserve">Speech Therapists should work closely with educators, psychologists, and pediatricians to create holistic treatment plans tailored to the needs of Mumbai's diverse population.</w:t>
      </w:r>
    </w:p>
    <w:bookmarkEnd w:id="25"/>
    <w:bookmarkStart w:id="26" w:name="conclusion"/>
    <w:p>
      <w:pPr>
        <w:pStyle w:val="Heading2"/>
      </w:pPr>
      <w:r>
        <w:t xml:space="preserve">Conclusion</w:t>
      </w:r>
    </w:p>
    <w:p>
      <w:pPr>
        <w:pStyle w:val="FirstParagraph"/>
      </w:pPr>
      <w:r>
        <w:t xml:space="preserve">The role of Speech Therapists in Mumbai is indispensable in addressing the unique healthcare challenges posed by urbanization, cultural diversity, and socio-economic disparities. This Master Thesis underscores the need for systemic support to strengthen the profession and ensure equitable access to speech therapy services for all residents of Mumbai. By fostering innovation, collaboration, and policy advocacy, Speech Therapists can continue to make a profound impact on public health outcomes in India's vibrant coastal metropolis.</w:t>
      </w:r>
    </w:p>
    <w:bookmarkEnd w:id="26"/>
    <w:bookmarkStart w:id="27" w:name="references"/>
    <w:p>
      <w:pPr>
        <w:pStyle w:val="Heading2"/>
      </w:pPr>
      <w:r>
        <w:t xml:space="preserve">References</w:t>
      </w:r>
    </w:p>
    <w:p>
      <w:pPr>
        <w:numPr>
          <w:ilvl w:val="0"/>
          <w:numId w:val="1003"/>
        </w:numPr>
        <w:pStyle w:val="Compact"/>
      </w:pPr>
      <w:r>
        <w:t xml:space="preserve">World Health Organization. (2021). "Global Status Report on Noncommunicable Diseases."</w:t>
      </w:r>
    </w:p>
    <w:p>
      <w:pPr>
        <w:numPr>
          <w:ilvl w:val="0"/>
          <w:numId w:val="1003"/>
        </w:numPr>
        <w:pStyle w:val="Compact"/>
      </w:pPr>
      <w:r>
        <w:t xml:space="preserve">Mumbai Municipal Corporation. (2019). "Healthcare Infrastructure Development Plan."</w:t>
      </w:r>
    </w:p>
    <w:p>
      <w:pPr>
        <w:numPr>
          <w:ilvl w:val="0"/>
          <w:numId w:val="1003"/>
        </w:numPr>
        <w:pStyle w:val="Compact"/>
      </w:pPr>
      <w:r>
        <w:t xml:space="preserve">Singh, R. &amp; Patel, D. (2020). "Speech and Language Disorders in Urban India: A Case Study of Mumbai." *Journal of Speech Therapy Research*,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India Mumbai</dc:title>
  <dc:creator/>
  <dc:language>en</dc:language>
  <cp:keywords/>
  <dcterms:created xsi:type="dcterms:W3CDTF">2026-07-19T21:49:04Z</dcterms:created>
  <dcterms:modified xsi:type="dcterms:W3CDTF">2026-07-19T21:49:04Z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