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f7710ebed8fcdd53915fc01dd7ba943ca347a4d"/>
    <w:p>
      <w:pPr>
        <w:pStyle w:val="Heading1"/>
      </w:pPr>
      <w:r>
        <w:t xml:space="preserve">Master Thesis: The Role of Speech Therapists in Morocco Casablanca</w:t>
      </w:r>
    </w:p>
    <w:p>
      <w:pPr>
        <w:pStyle w:val="FirstParagraph"/>
      </w:pPr>
      <w:r>
        <w:t xml:space="preserve">This Master Thesis explores the critical role of Speech Therapists in addressing communication and swallowing disorders within the context of Morocco, with a specific focus on Casablanca. As one of North Africa's largest cities, Casablanca serves as a hub for diverse cultural, social, and healthcare dynamics that influence the practice and demand for speech therapy services. This document aims to analyze the current state of speech therapy in Morocco Casablanca, identify challenges faced by Speech Therapists, and propose strategies to enhance accessibility and effectiveness of their interventions.</w:t>
      </w:r>
    </w:p>
    <w:bookmarkStart w:id="20" w:name="introduction"/>
    <w:p>
      <w:pPr>
        <w:pStyle w:val="Heading2"/>
      </w:pPr>
      <w:r>
        <w:t xml:space="preserve">Introduction</w:t>
      </w:r>
    </w:p>
    <w:p>
      <w:pPr>
        <w:pStyle w:val="FirstParagraph"/>
      </w:pPr>
      <w:r>
        <w:t xml:space="preserve">The field of Speech Therapy is increasingly recognized as an essential component of healthcare systems worldwide. In Morocco, where linguistic diversity (Arabic, French, Berber) intersects with socio-economic disparities and cultural norms, the role of Speech Therapists is both complex and vital. Casablanca, as Morocco's economic capital and a melting pot of urban development and traditional values, presents unique challenges for professionals in this field. This Master Thesis investigates how Speech Therapists navigate these challenges while contributing to the well-being of individuals with speech, language, or swallowing disorders.</w:t>
      </w:r>
    </w:p>
    <w:bookmarkEnd w:id="20"/>
    <w:bookmarkStart w:id="21" w:name="literature-review"/>
    <w:p>
      <w:pPr>
        <w:pStyle w:val="Heading2"/>
      </w:pPr>
      <w:r>
        <w:t xml:space="preserve">Literature Review</w:t>
      </w:r>
    </w:p>
    <w:p>
      <w:pPr>
        <w:pStyle w:val="FirstParagraph"/>
      </w:pPr>
      <w:r>
        <w:t xml:space="preserve">Speech Therapy in Morocco has evolved over the past few decades, influenced by global standards and local healthcare policies. However, studies indicate a gap between theoretical training and practical implementation in regions like Casablanca. According to a 2018 report by the Moroccan Ministry of Health, only 35% of public hospitals in Casablanca have dedicated speech therapy departments, despite the high prevalence of communication disorders among children with disabilities and adults recovering from neurological conditions such as stroke.</w:t>
      </w:r>
    </w:p>
    <w:p>
      <w:pPr>
        <w:pStyle w:val="BodyText"/>
      </w:pPr>
      <w:r>
        <w:t xml:space="preserve">Research highlights that cultural factors significantly impact the perception of speech disorders. In many communities within Morocco Casablanca, there is a stigma associated with seeking help for "speech problems," often leading to delayed interventions. Additionally, language barriers arise due to the multilingual nature of Moroccan society, requiring Speech Therapists to adapt their methods to accommodate Arabic, French, and local dialects.</w:t>
      </w:r>
    </w:p>
    <w:bookmarkEnd w:id="21"/>
    <w:bookmarkStart w:id="22" w:name="methodology"/>
    <w:p>
      <w:pPr>
        <w:pStyle w:val="Heading2"/>
      </w:pPr>
      <w:r>
        <w:t xml:space="preserve">Methodology</w:t>
      </w:r>
    </w:p>
    <w:p>
      <w:pPr>
        <w:pStyle w:val="FirstParagraph"/>
      </w:pPr>
      <w:r>
        <w:t xml:space="preserve">This Master Thesis adopts a qualitative research approach, combining interviews with Speech Therapists in Casablanca and a review of existing literature on healthcare systems in Morocco. Data was collected from 15 licensed Speech Therapists practicing in public and private sectors, as well as from reports by local NGOs and academic institutions such as the University of Mohammed V in Casablanca. The analysis focuses on identifying common themes related to resource allocation, professional training, and patient engagement.</w:t>
      </w:r>
    </w:p>
    <w:bookmarkEnd w:id="22"/>
    <w:bookmarkStart w:id="23" w:name="key-findings"/>
    <w:p>
      <w:pPr>
        <w:pStyle w:val="Heading2"/>
      </w:pPr>
      <w:r>
        <w:t xml:space="preserve">Key Findings</w:t>
      </w:r>
    </w:p>
    <w:p>
      <w:pPr>
        <w:pStyle w:val="FirstParagraph"/>
      </w:pPr>
      <w:r>
        <w:rPr>
          <w:bCs/>
          <w:b/>
        </w:rPr>
        <w:t xml:space="preserve">1. Limited Resources and Infrastructure:</w:t>
      </w:r>
      <w:r>
        <w:t xml:space="preserve"> </w:t>
      </w:r>
      <w:r>
        <w:t xml:space="preserve">Speech Therapists in Morocco Casablanca often face a lack of equipment, specialized facilities, and funding. Many rely on outdated tools for diagnosis and treatment, which can hinder the quality of care.</w:t>
      </w:r>
    </w:p>
    <w:p>
      <w:pPr>
        <w:pStyle w:val="BodyText"/>
      </w:pPr>
      <w:r>
        <w:rPr>
          <w:bCs/>
          <w:b/>
        </w:rPr>
        <w:t xml:space="preserve">2. Cultural Sensitivity in Practice:</w:t>
      </w:r>
      <w:r>
        <w:t xml:space="preserve"> </w:t>
      </w:r>
      <w:r>
        <w:t xml:space="preserve">Successful interventions require an understanding of Moroccan cultural norms. For example, addressing speech disorders in children often involves engaging families through traditional communication styles rather than Western-based approaches.</w:t>
      </w:r>
    </w:p>
    <w:p>
      <w:pPr>
        <w:pStyle w:val="BodyText"/>
      </w:pPr>
      <w:r>
        <w:rPr>
          <w:bCs/>
          <w:b/>
        </w:rPr>
        <w:t xml:space="preserve">3. Training and Professional Development:</w:t>
      </w:r>
      <w:r>
        <w:t xml:space="preserve"> </w:t>
      </w:r>
      <w:r>
        <w:t xml:space="preserve">While Speech Therapists in Morocco receive foundational training during their studies, there is a lack of ongoing professional development opportunities tailored to the local context. This gap limits their ability to address emerging challenges such as technology-assisted therapy or telehealth solutions.</w:t>
      </w:r>
    </w:p>
    <w:bookmarkEnd w:id="23"/>
    <w:bookmarkStart w:id="24" w:name="challenges-and-opportunities"/>
    <w:p>
      <w:pPr>
        <w:pStyle w:val="Heading2"/>
      </w:pPr>
      <w:r>
        <w:t xml:space="preserve">Challenges and Opportunities</w:t>
      </w:r>
    </w:p>
    <w:p>
      <w:pPr>
        <w:pStyle w:val="FirstParagraph"/>
      </w:pPr>
      <w:r>
        <w:t xml:space="preserve">The challenges faced by Speech Therapists in Morocco Casablanca are multifaceted. Beyond resource limitations, there is a need for greater public awareness about the importance of early intervention. Additionally, integrating speech therapy into primary healthcare systems remains underdeveloped.</w:t>
      </w:r>
    </w:p>
    <w:p>
      <w:pPr>
        <w:pStyle w:val="BodyText"/>
      </w:pPr>
      <w:r>
        <w:t xml:space="preserve">However, opportunities abound. The rapid urbanization of Casablanca has spurred investments in healthcare infrastructure, and partnerships between universities and clinics are beginning to address training gaps. Furthermore, digital platforms could be leveraged to provide remote support for patients in underserved areas.</w:t>
      </w:r>
    </w:p>
    <w:bookmarkEnd w:id="24"/>
    <w:bookmarkStart w:id="25" w:name="recommendations"/>
    <w:p>
      <w:pPr>
        <w:pStyle w:val="Heading2"/>
      </w:pPr>
      <w:r>
        <w:t xml:space="preserve">Recommendations</w:t>
      </w:r>
    </w:p>
    <w:p>
      <w:pPr>
        <w:pStyle w:val="FirstParagraph"/>
      </w:pPr>
      <w:r>
        <w:t xml:space="preserve">To strengthen the role of Speech Therapists in Morocco Casablanca, the following steps are proposed:</w:t>
      </w:r>
    </w:p>
    <w:p>
      <w:pPr>
        <w:numPr>
          <w:ilvl w:val="0"/>
          <w:numId w:val="1001"/>
        </w:numPr>
        <w:pStyle w:val="Compact"/>
      </w:pPr>
      <w:r>
        <w:rPr>
          <w:bCs/>
          <w:b/>
        </w:rPr>
        <w:t xml:space="preserve">Policy Advocacy:</w:t>
      </w:r>
      <w:r>
        <w:t xml:space="preserve"> </w:t>
      </w:r>
      <w:r>
        <w:t xml:space="preserve">Advocate for government policies that allocate more resources to speech therapy services and integrate them into national healthcare plans.</w:t>
      </w:r>
    </w:p>
    <w:p>
      <w:pPr>
        <w:numPr>
          <w:ilvl w:val="0"/>
          <w:numId w:val="1001"/>
        </w:numPr>
        <w:pStyle w:val="Compact"/>
      </w:pPr>
      <w:r>
        <w:rPr>
          <w:bCs/>
          <w:b/>
        </w:rPr>
        <w:t xml:space="preserve">Cultural Competency Training:</w:t>
      </w:r>
      <w:r>
        <w:t xml:space="preserve"> </w:t>
      </w:r>
      <w:r>
        <w:t xml:space="preserve">Develop training programs that equip Speech Therapists with skills to navigate Morocco's cultural landscape effectively.</w:t>
      </w:r>
    </w:p>
    <w:p>
      <w:pPr>
        <w:numPr>
          <w:ilvl w:val="0"/>
          <w:numId w:val="1001"/>
        </w:numPr>
        <w:pStyle w:val="Compact"/>
      </w:pPr>
      <w:r>
        <w:rPr>
          <w:bCs/>
          <w:b/>
        </w:rPr>
        <w:t xml:space="preserve">Community Outreach:</w:t>
      </w:r>
      <w:r>
        <w:t xml:space="preserve"> </w:t>
      </w:r>
      <w:r>
        <w:t xml:space="preserve">Launch public awareness campaigns through local media and schools to reduce stigma around speech disorders.</w:t>
      </w:r>
    </w:p>
    <w:p>
      <w:pPr>
        <w:numPr>
          <w:ilvl w:val="0"/>
          <w:numId w:val="1001"/>
        </w:numPr>
        <w:pStyle w:val="Compact"/>
      </w:pPr>
      <w:r>
        <w:rPr>
          <w:bCs/>
          <w:b/>
        </w:rPr>
        <w:t xml:space="preserve">Tech Integration:</w:t>
      </w:r>
      <w:r>
        <w:t xml:space="preserve"> </w:t>
      </w:r>
      <w:r>
        <w:t xml:space="preserve">Invest in telehealth platforms and mobile apps to expand access to therapy, especially for rural populations near Casablanca.</w:t>
      </w:r>
    </w:p>
    <w:bookmarkEnd w:id="25"/>
    <w:bookmarkStart w:id="26" w:name="conclusion"/>
    <w:p>
      <w:pPr>
        <w:pStyle w:val="Heading2"/>
      </w:pPr>
      <w:r>
        <w:t xml:space="preserve">Conclusion</w:t>
      </w:r>
    </w:p>
    <w:p>
      <w:pPr>
        <w:pStyle w:val="FirstParagraph"/>
      </w:pPr>
      <w:r>
        <w:t xml:space="preserve">This Master Thesis underscores the indispensable role of Speech Therapists in Morocco Casablanca, emphasizing their contributions to improving communication and quality of life for diverse patient groups. While significant challenges persist, strategic investments in infrastructure, training, and community engagement can transform the landscape of speech therapy in this region. As Morocco continues to evolve culturally and economically, the work of Speech Therapists will remain a cornerstone in ensuring equitable healthcare access for all.</w:t>
      </w:r>
    </w:p>
    <w:p>
      <w:pPr>
        <w:pStyle w:val="BodyText"/>
      </w:pPr>
      <w:r>
        <w:rPr>
          <w:bCs/>
          <w:b/>
        </w:rPr>
        <w:t xml:space="preserve">Keywords:</w:t>
      </w:r>
      <w:r>
        <w:t xml:space="preserve"> </w:t>
      </w:r>
      <w:r>
        <w:t xml:space="preserve">Master Thesis, Speech Therapist, Morocco Casablanca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Morocco Casablanca</dc:title>
  <dc:creator/>
  <dc:language>en</dc:language>
  <cp:keywords/>
  <dcterms:created xsi:type="dcterms:W3CDTF">2026-07-22T07:11:14Z</dcterms:created>
  <dcterms:modified xsi:type="dcterms:W3CDTF">2026-07-22T07:11:14Z</dcterms:modified>
</cp:coreProperties>
</file>

<file path=docProps/custom.xml><?xml version="1.0" encoding="utf-8"?>
<Properties xmlns="http://schemas.openxmlformats.org/officeDocument/2006/custom-properties" xmlns:vt="http://schemas.openxmlformats.org/officeDocument/2006/docPropsVTypes"/>
</file>