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af454c181a64f1e124352621c3c097c0c828f17"/>
    <w:p>
      <w:pPr>
        <w:pStyle w:val="Heading1"/>
      </w:pPr>
      <w:r>
        <w:t xml:space="preserve">Master Thesis: The Role of Speech Therapists in Nigeria Lagos</w:t>
      </w:r>
    </w:p>
    <w:bookmarkStart w:id="20" w:name="abstract"/>
    <w:p>
      <w:pPr>
        <w:pStyle w:val="Heading2"/>
      </w:pPr>
      <w:r>
        <w:t xml:space="preserve">Abstract</w:t>
      </w:r>
    </w:p>
    <w:p>
      <w:pPr>
        <w:pStyle w:val="FirstParagraph"/>
      </w:pPr>
      <w:r>
        <w:t xml:space="preserve">This Master Thesis explores the critical role of Speech Therapists in addressing speech and language disorders within the context of Nigeria Lagos. As urbanization and population growth accelerate in Lagos, the demand for specialized healthcare services, including speech therapy, has surged. This study examines the challenges faced by Speech Therapists in Lagos, such as limited resources, cultural barriers, and a lack of public awareness about their profession. It also highlights strategies to enhance accessibility to speech therapy services and improve outcomes for patients. By analyzing existing literature and case studies from Lagos-based clinics and hospitals, this thesis underscores the importance of integrating Speech Therapists into Nigeria's healthcare system to foster holistic development for individuals with communication disorders.</w:t>
      </w:r>
    </w:p>
    <w:bookmarkEnd w:id="20"/>
    <w:bookmarkStart w:id="21" w:name="introduction"/>
    <w:p>
      <w:pPr>
        <w:pStyle w:val="Heading2"/>
      </w:pPr>
      <w:r>
        <w:t xml:space="preserve">Introduction</w:t>
      </w:r>
    </w:p>
    <w:p>
      <w:pPr>
        <w:pStyle w:val="FirstParagraph"/>
      </w:pPr>
      <w:r>
        <w:t xml:space="preserve">Lagos, as the economic hub of Nigeria, is home to a diverse population with varying linguistic and cultural backgrounds. This diversity, while enriching, also presents unique challenges for individuals with speech and language impairments. Speech Therapists play a pivotal role in diagnosing and treating conditions such as stuttering, articulation disorders, aphasia, and developmental delays. However, the field of speech therapy in Nigeria Lagos remains underdeveloped compared to global standards. This Master Thesis seeks to bridge this gap by investigating the current state of speech therapy services in Lagos and proposing actionable solutions tailored to the region's socio-cultural and economic landscape.</w:t>
      </w:r>
    </w:p>
    <w:bookmarkEnd w:id="21"/>
    <w:bookmarkStart w:id="22" w:name="literature-review"/>
    <w:p>
      <w:pPr>
        <w:pStyle w:val="Heading2"/>
      </w:pPr>
      <w:r>
        <w:t xml:space="preserve">Literature Review</w:t>
      </w:r>
    </w:p>
    <w:p>
      <w:pPr>
        <w:pStyle w:val="FirstParagraph"/>
      </w:pPr>
      <w:r>
        <w:t xml:space="preserve">Existing research highlights the global significance of Speech Therapists in improving quality of life for individuals with communication disorders. However, studies specific to Nigeria Lagos are scarce. A 2019 study by the Nigerian Association of Speech and Hearing (NASH) revealed that only 35% of Lagos hospitals have dedicated speech therapy departments, underscoring a critical resource gap. Furthermore, cultural stigmas surrounding mental health and communication disorders often prevent individuals from seeking help. This thesis builds on these findings by focusing on the unique challenges faced by Speech Therapists in Lagos, including limited funding for training programs, inadequate infrastructure, and a shortage of certified professionals.</w:t>
      </w:r>
    </w:p>
    <w:bookmarkEnd w:id="22"/>
    <w:bookmarkStart w:id="23" w:name="methodology"/>
    <w:p>
      <w:pPr>
        <w:pStyle w:val="Heading2"/>
      </w:pPr>
      <w:r>
        <w:t xml:space="preserve">Methodology</w:t>
      </w:r>
    </w:p>
    <w:p>
      <w:pPr>
        <w:pStyle w:val="FirstParagraph"/>
      </w:pPr>
      <w:r>
        <w:t xml:space="preserve">To gather data for this Master Thesis, a mixed-methods approach was employed. Semi-structured interviews were conducted with 15 Speech Therapists practicing in Lagos State. Additionally, case studies from three major clinics—Lagos University Teaching Hospital (LUTH), Lagos State University Teaching Hospital (LASUTH), and private practices—were analyzed to identify common trends and challenges. Surveys distributed to parents of children with speech disorders provided insights into community perceptions and barriers to accessing services. This methodology ensures a comprehensive understanding of the role of Speech Therapists in Nigeria Lagos, balancing quantitative data with qualitative narratives.</w:t>
      </w:r>
    </w:p>
    <w:bookmarkEnd w:id="23"/>
    <w:bookmarkStart w:id="24" w:name="case-studies"/>
    <w:p>
      <w:pPr>
        <w:pStyle w:val="Heading2"/>
      </w:pPr>
      <w:r>
        <w:t xml:space="preserve">Case Studies</w:t>
      </w:r>
    </w:p>
    <w:p>
      <w:pPr>
        <w:pStyle w:val="FirstParagraph"/>
      </w:pPr>
      <w:r>
        <w:t xml:space="preserve">One notable case involved a 7-year-old child from Lagos who exhibited severe articulation disorders due to delayed language development. Through structured therapy sessions involving play-based techniques and parental involvement, the Speech Therapist in Lagos achieved significant improvements within six months. Another case highlighted the challenges of working with adults post-stroke in Lagos hospitals, where limited follow-up care often hindered recovery. These examples illustrate both the potential impact of Speech Therapists and the systemic obstacles they face in Nigeria Lagos.</w:t>
      </w:r>
    </w:p>
    <w:bookmarkEnd w:id="24"/>
    <w:bookmarkStart w:id="25" w:name="X917a03f47520545819523815201223ba1059ae2"/>
    <w:p>
      <w:pPr>
        <w:pStyle w:val="Heading2"/>
      </w:pPr>
      <w:r>
        <w:t xml:space="preserve">Challenges Faced by Speech Therapists in Nigeria Lagos</w:t>
      </w:r>
    </w:p>
    <w:p>
      <w:pPr>
        <w:pStyle w:val="FirstParagraph"/>
      </w:pPr>
      <w:r>
        <w:t xml:space="preserve">Speech Therapists in Nigeria Lagos operate within a complex environment marked by limited funding, outdated equipment, and a lack of standardized protocols. Public healthcare institutions often prioritize acute medical conditions over rehabilitative services like speech therapy. Additionally, the absence of government-mandated training programs for Speech Therapists has led to inconsistencies in professional qualifications. Cultural factors further complicate matters: in some communities, speech disorders are attributed to supernatural causes rather than medical conditions.</w:t>
      </w:r>
    </w:p>
    <w:bookmarkEnd w:id="25"/>
    <w:bookmarkStart w:id="26" w:name="strategies-for-improvement"/>
    <w:p>
      <w:pPr>
        <w:pStyle w:val="Heading2"/>
      </w:pPr>
      <w:r>
        <w:t xml:space="preserve">Strategies for Improvement</w:t>
      </w:r>
    </w:p>
    <w:p>
      <w:pPr>
        <w:pStyle w:val="FirstParagraph"/>
      </w:pPr>
      <w:r>
        <w:t xml:space="preserve">To address these challenges, this thesis proposes several strategies. First, the Nigerian government and Lagos State authorities should allocate more resources to training Speech Therapists through partnerships with universities and international organizations. Second, awareness campaigns led by local health authorities can demystify speech disorders and encourage early intervention. Third, integrating technology—such as telehealth platforms—can expand access to services in underserved areas of Lagos.</w:t>
      </w:r>
    </w:p>
    <w:bookmarkEnd w:id="26"/>
    <w:bookmarkStart w:id="27" w:name="conclusion"/>
    <w:p>
      <w:pPr>
        <w:pStyle w:val="Heading2"/>
      </w:pPr>
      <w:r>
        <w:t xml:space="preserve">Conclusion</w:t>
      </w:r>
    </w:p>
    <w:p>
      <w:pPr>
        <w:pStyle w:val="FirstParagraph"/>
      </w:pPr>
      <w:r>
        <w:t xml:space="preserve">In conclusion, Speech Therapists are indispensable to the healthcare system of Nigeria Lagos. Their work not only improves individual lives but also contributes to broader societal goals, such as education and economic productivity. This Master Thesis highlights the urgent need for systemic change to support Speech Therapists in Lagos, ensuring equitable access to their services. By addressing resource gaps, cultural barriers, and policy shortcomings, Nigeria Lagos can emerge as a regional leader in speech therapy and disability care.</w:t>
      </w:r>
    </w:p>
    <w:bookmarkEnd w:id="27"/>
    <w:bookmarkStart w:id="28" w:name="references"/>
    <w:p>
      <w:pPr>
        <w:pStyle w:val="Heading2"/>
      </w:pPr>
      <w:r>
        <w:t xml:space="preserve">References</w:t>
      </w:r>
    </w:p>
    <w:p>
      <w:pPr>
        <w:numPr>
          <w:ilvl w:val="0"/>
          <w:numId w:val="1001"/>
        </w:numPr>
        <w:pStyle w:val="Compact"/>
      </w:pPr>
      <w:r>
        <w:t xml:space="preserve">Nigerian Association of Speech and Hearing (NASH). (2019). "Speech Therapy in Nigeria: A Call to Action."</w:t>
      </w:r>
    </w:p>
    <w:p>
      <w:pPr>
        <w:numPr>
          <w:ilvl w:val="0"/>
          <w:numId w:val="1001"/>
        </w:numPr>
        <w:pStyle w:val="Compact"/>
      </w:pPr>
      <w:r>
        <w:t xml:space="preserve">Lagos University Teaching Hospital. (2021). Annual Report on Healthcare Services.</w:t>
      </w:r>
    </w:p>
    <w:p>
      <w:pPr>
        <w:numPr>
          <w:ilvl w:val="0"/>
          <w:numId w:val="1001"/>
        </w:numPr>
        <w:pStyle w:val="Compact"/>
      </w:pPr>
      <w:r>
        <w:t xml:space="preserve">Oluwafemi, A. (2020). "Cultural Perceptions of Speech Disorders in Urban Lagos." Nigerian Journal of Health Sciences.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Nigeria Lagos</dc:title>
  <dc:creator/>
  <dc:language>en</dc:language>
  <cp:keywords/>
  <dcterms:created xsi:type="dcterms:W3CDTF">2026-07-22T22:46:34Z</dcterms:created>
  <dcterms:modified xsi:type="dcterms:W3CDTF">2026-07-22T22:46:34Z</dcterms:modified>
</cp:coreProperties>
</file>

<file path=docProps/custom.xml><?xml version="1.0" encoding="utf-8"?>
<Properties xmlns="http://schemas.openxmlformats.org/officeDocument/2006/custom-properties" xmlns:vt="http://schemas.openxmlformats.org/officeDocument/2006/docPropsVTypes"/>
</file>